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157E66" w:rsidRDefault="00AE2EF1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6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46976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OlUkxu/AgAAFgYAAA4AAAAAAAAAAAAAAAAALAIAAGRycy9lMm9Eb2MueG1sUEsBAi0AFAAG&#10;AAgAAAAhACwul5vkAAAADgEAAA8AAAAAAAAAAAAAAAAAFwUAAGRycy9kb3ducmV2LnhtbFBLBQYA&#10;AAAABAAEAPMAAAAoBgAAAAA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157E66">
        <w:rPr>
          <w:rFonts w:ascii="Arial" w:hAnsi="Arial" w:cs="Arial"/>
        </w:rPr>
        <w:t xml:space="preserve">Name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Class </w:t>
      </w:r>
      <w:r w:rsidR="00DC4C8E" w:rsidRPr="00157E66">
        <w:rPr>
          <w:rFonts w:ascii="Arial" w:hAnsi="Arial" w:cs="Arial"/>
          <w:u w:val="single"/>
        </w:rPr>
        <w:tab/>
      </w:r>
      <w:r w:rsidR="00DC4C8E" w:rsidRPr="00157E66">
        <w:rPr>
          <w:rFonts w:ascii="Arial" w:hAnsi="Arial" w:cs="Arial"/>
        </w:rPr>
        <w:t xml:space="preserve"> Date </w:t>
      </w:r>
      <w:r w:rsidR="00DC4C8E" w:rsidRPr="00157E66">
        <w:rPr>
          <w:rFonts w:ascii="Arial" w:hAnsi="Arial" w:cs="Arial"/>
          <w:u w:val="single"/>
        </w:rPr>
        <w:tab/>
      </w:r>
    </w:p>
    <w:p w:rsidR="0085726E" w:rsidRPr="00157E66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157E66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157E66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831795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8D24D4">
        <w:rPr>
          <w:rFonts w:ascii="Arial" w:hAnsi="Arial" w:cs="Arial"/>
          <w:sz w:val="56"/>
          <w:szCs w:val="56"/>
        </w:rPr>
        <w:t>3</w:t>
      </w:r>
    </w:p>
    <w:p w:rsidR="008B1C66" w:rsidRPr="00E2689D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2689D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</w:p>
    <w:p w:rsidR="008B1C66" w:rsidRPr="00157E66" w:rsidRDefault="00AE2EF1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C66" w:rsidRPr="00B073A5" w:rsidRDefault="008D24D4" w:rsidP="00831795">
      <w:pPr>
        <w:widowControl/>
        <w:rPr>
          <w:rFonts w:ascii="Arial" w:hAnsi="Arial" w:cs="Arial"/>
          <w:color w:val="000000"/>
        </w:rPr>
      </w:pPr>
      <w:r w:rsidRPr="00B073A5">
        <w:rPr>
          <w:rFonts w:ascii="Arial" w:hAnsi="Arial" w:cs="Arial"/>
          <w:color w:val="1A171B"/>
          <w:sz w:val="24"/>
          <w:szCs w:val="24"/>
        </w:rPr>
        <w:t>Patterns and Nonlinear Functions</w:t>
      </w:r>
    </w:p>
    <w:p w:rsidR="00010F09" w:rsidRPr="00157E66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2C7115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2C7115" w:rsidRDefault="0050119D" w:rsidP="00D94143">
      <w:pPr>
        <w:widowControl/>
        <w:rPr>
          <w:color w:val="000000"/>
        </w:rPr>
      </w:pPr>
      <w:r w:rsidRPr="002C7115">
        <w:rPr>
          <w:color w:val="1A171B"/>
          <w:sz w:val="22"/>
          <w:szCs w:val="22"/>
        </w:rPr>
        <w:t>If the points of the graph of a function are in a straight line, the function is a</w:t>
      </w:r>
      <w:r w:rsidR="002C7115">
        <w:rPr>
          <w:color w:val="1A171B"/>
          <w:sz w:val="22"/>
          <w:szCs w:val="22"/>
        </w:rPr>
        <w:br/>
      </w:r>
      <w:r w:rsidRPr="002C7115">
        <w:rPr>
          <w:b/>
          <w:bCs/>
          <w:color w:val="1A171B"/>
          <w:sz w:val="22"/>
          <w:szCs w:val="22"/>
        </w:rPr>
        <w:t xml:space="preserve">linear function. </w:t>
      </w:r>
      <w:r w:rsidRPr="002C7115">
        <w:rPr>
          <w:color w:val="1A171B"/>
          <w:sz w:val="22"/>
          <w:szCs w:val="22"/>
        </w:rPr>
        <w:t>If the points of the graph of a function are not in a straight line,</w:t>
      </w:r>
      <w:r w:rsidR="002C7115">
        <w:rPr>
          <w:color w:val="1A171B"/>
          <w:sz w:val="22"/>
          <w:szCs w:val="22"/>
        </w:rPr>
        <w:br/>
      </w:r>
      <w:r w:rsidRPr="002C7115">
        <w:rPr>
          <w:color w:val="1A171B"/>
          <w:sz w:val="22"/>
          <w:szCs w:val="22"/>
        </w:rPr>
        <w:t xml:space="preserve">the function is a </w:t>
      </w:r>
      <w:r w:rsidRPr="002C7115">
        <w:rPr>
          <w:b/>
          <w:bCs/>
          <w:color w:val="1A171B"/>
          <w:sz w:val="22"/>
          <w:szCs w:val="22"/>
        </w:rPr>
        <w:t>nonlinear function.</w:t>
      </w:r>
    </w:p>
    <w:p w:rsidR="00241D5A" w:rsidRPr="002C7115" w:rsidRDefault="00AE2EF1" w:rsidP="005C08A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133350</wp:posOffset>
            </wp:positionV>
            <wp:extent cx="1209675" cy="323850"/>
            <wp:effectExtent l="0" t="0" r="9525" b="6350"/>
            <wp:wrapNone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65" w:rsidRDefault="00925365" w:rsidP="005C08A9">
      <w:pPr>
        <w:rPr>
          <w:sz w:val="22"/>
          <w:szCs w:val="22"/>
        </w:rPr>
      </w:pPr>
    </w:p>
    <w:p w:rsidR="00925365" w:rsidRDefault="00925365" w:rsidP="005C08A9">
      <w:pPr>
        <w:rPr>
          <w:sz w:val="22"/>
          <w:szCs w:val="22"/>
        </w:rPr>
      </w:pPr>
    </w:p>
    <w:p w:rsidR="00925365" w:rsidRDefault="00AE2EF1" w:rsidP="005C08A9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45085</wp:posOffset>
            </wp:positionV>
            <wp:extent cx="804545" cy="1327150"/>
            <wp:effectExtent l="0" t="0" r="8255" b="0"/>
            <wp:wrapNone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65" w:rsidRPr="00FD24AD">
        <w:rPr>
          <w:color w:val="1A171B"/>
          <w:sz w:val="22"/>
          <w:szCs w:val="22"/>
        </w:rPr>
        <w:t>Is the function given by the table at the right</w:t>
      </w:r>
      <w:r w:rsidR="00925365" w:rsidRPr="00FD24AD">
        <w:rPr>
          <w:color w:val="1A171B"/>
          <w:sz w:val="22"/>
          <w:szCs w:val="22"/>
        </w:rPr>
        <w:br/>
      </w:r>
      <w:r w:rsidR="00925365" w:rsidRPr="00FD24AD">
        <w:rPr>
          <w:i/>
          <w:iCs/>
          <w:color w:val="1A171B"/>
          <w:sz w:val="22"/>
          <w:szCs w:val="22"/>
        </w:rPr>
        <w:t xml:space="preserve">linear </w:t>
      </w:r>
      <w:r w:rsidR="00925365" w:rsidRPr="00FD24AD">
        <w:rPr>
          <w:color w:val="1A171B"/>
          <w:sz w:val="22"/>
          <w:szCs w:val="22"/>
        </w:rPr>
        <w:t xml:space="preserve">or </w:t>
      </w:r>
      <w:r w:rsidR="00925365" w:rsidRPr="00FD24AD">
        <w:rPr>
          <w:i/>
          <w:iCs/>
          <w:color w:val="1A171B"/>
          <w:sz w:val="22"/>
          <w:szCs w:val="22"/>
        </w:rPr>
        <w:t>nonlinear</w:t>
      </w:r>
      <w:r w:rsidR="00925365" w:rsidRPr="00FD24AD">
        <w:rPr>
          <w:color w:val="1A171B"/>
          <w:sz w:val="22"/>
          <w:szCs w:val="22"/>
        </w:rPr>
        <w:t>?</w:t>
      </w:r>
    </w:p>
    <w:p w:rsidR="006D119F" w:rsidRPr="00362D40" w:rsidRDefault="006D119F" w:rsidP="005C08A9">
      <w:pPr>
        <w:rPr>
          <w:sz w:val="22"/>
          <w:szCs w:val="22"/>
        </w:rPr>
      </w:pPr>
    </w:p>
    <w:p w:rsidR="00362D40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  <w:r w:rsidRPr="00FD24AD">
        <w:rPr>
          <w:color w:val="1A171B"/>
          <w:sz w:val="22"/>
          <w:szCs w:val="22"/>
        </w:rPr>
        <w:t>Graph the function.</w:t>
      </w:r>
    </w:p>
    <w:p w:rsidR="00925365" w:rsidRPr="007E33F3" w:rsidRDefault="00AE2EF1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76200</wp:posOffset>
            </wp:positionV>
            <wp:extent cx="1353185" cy="1353185"/>
            <wp:effectExtent l="0" t="0" r="0" b="0"/>
            <wp:wrapNone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Pr="007E33F3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925365" w:rsidRDefault="00925365" w:rsidP="00A270D6">
      <w:pPr>
        <w:shd w:val="clear" w:color="auto" w:fill="FFFFFF"/>
        <w:tabs>
          <w:tab w:val="left" w:pos="288"/>
        </w:tabs>
        <w:ind w:left="288" w:hanging="288"/>
        <w:rPr>
          <w:color w:val="1A171B"/>
          <w:sz w:val="22"/>
          <w:szCs w:val="22"/>
        </w:rPr>
      </w:pPr>
    </w:p>
    <w:p w:rsidR="007E33F3" w:rsidRPr="007E33F3" w:rsidRDefault="007E33F3" w:rsidP="008F2E77">
      <w:pPr>
        <w:widowControl/>
        <w:rPr>
          <w:color w:val="1A171B"/>
          <w:sz w:val="16"/>
          <w:szCs w:val="22"/>
        </w:rPr>
      </w:pPr>
    </w:p>
    <w:p w:rsidR="003B110A" w:rsidRDefault="00E677D6" w:rsidP="008F2E77">
      <w:pPr>
        <w:widowControl/>
        <w:rPr>
          <w:color w:val="1A171B"/>
          <w:sz w:val="22"/>
          <w:szCs w:val="22"/>
        </w:rPr>
      </w:pPr>
      <w:r w:rsidRPr="00E677D6">
        <w:rPr>
          <w:color w:val="1A171B"/>
          <w:sz w:val="22"/>
          <w:szCs w:val="22"/>
        </w:rPr>
        <w:t>The points are not in a straight line, so the function is nonlinear.</w:t>
      </w:r>
    </w:p>
    <w:p w:rsidR="00E677D6" w:rsidRDefault="00E677D6" w:rsidP="008F2E77">
      <w:pPr>
        <w:widowControl/>
        <w:rPr>
          <w:color w:val="1A171B"/>
          <w:sz w:val="22"/>
          <w:szCs w:val="22"/>
        </w:rPr>
      </w:pPr>
    </w:p>
    <w:p w:rsidR="00C727C1" w:rsidRPr="00DC35B6" w:rsidRDefault="00C727C1" w:rsidP="008F2E77">
      <w:pPr>
        <w:widowControl/>
        <w:rPr>
          <w:color w:val="1A171B"/>
          <w:sz w:val="22"/>
          <w:szCs w:val="22"/>
        </w:rPr>
      </w:pPr>
    </w:p>
    <w:p w:rsidR="008F2E77" w:rsidRPr="00DC35B6" w:rsidRDefault="008F2E77" w:rsidP="008F2E77">
      <w:pPr>
        <w:widowControl/>
        <w:rPr>
          <w:color w:val="000000"/>
        </w:rPr>
      </w:pPr>
      <w:r w:rsidRPr="00DC35B6">
        <w:rPr>
          <w:color w:val="1A171B"/>
          <w:sz w:val="22"/>
          <w:szCs w:val="22"/>
        </w:rPr>
        <w:t>Do you like to solve puzzles? When you are given a list of function values and you are</w:t>
      </w:r>
      <w:r w:rsidR="00DC35B6">
        <w:rPr>
          <w:color w:val="1A171B"/>
          <w:sz w:val="22"/>
          <w:szCs w:val="22"/>
        </w:rPr>
        <w:br/>
      </w:r>
      <w:r w:rsidRPr="00DC35B6">
        <w:rPr>
          <w:color w:val="1A171B"/>
          <w:sz w:val="22"/>
          <w:szCs w:val="22"/>
        </w:rPr>
        <w:t>asked to f</w:t>
      </w:r>
      <w:r w:rsidRPr="00DC35B6">
        <w:rPr>
          <w:color w:val="000000"/>
          <w:sz w:val="22"/>
          <w:szCs w:val="22"/>
        </w:rPr>
        <w:t>i</w:t>
      </w:r>
      <w:r w:rsidRPr="00DC35B6">
        <w:rPr>
          <w:color w:val="1A171B"/>
          <w:sz w:val="22"/>
          <w:szCs w:val="22"/>
        </w:rPr>
        <w:t>nd the rule for the function, you are solving a puzzle. You are looking for a</w:t>
      </w:r>
      <w:r w:rsidR="00DC35B6">
        <w:rPr>
          <w:color w:val="1A171B"/>
          <w:sz w:val="22"/>
          <w:szCs w:val="22"/>
        </w:rPr>
        <w:br/>
      </w:r>
      <w:r w:rsidRPr="00DC35B6">
        <w:rPr>
          <w:color w:val="1A171B"/>
          <w:sz w:val="22"/>
          <w:szCs w:val="22"/>
        </w:rPr>
        <w:t>rule that works for all pairs of numbers.</w:t>
      </w:r>
    </w:p>
    <w:p w:rsidR="008F2E77" w:rsidRPr="00DC35B6" w:rsidRDefault="008F2E77" w:rsidP="008F2E77">
      <w:pPr>
        <w:rPr>
          <w:sz w:val="22"/>
          <w:szCs w:val="22"/>
        </w:rPr>
      </w:pPr>
    </w:p>
    <w:p w:rsidR="008F2E77" w:rsidRPr="00362D40" w:rsidRDefault="00AE2EF1" w:rsidP="008F2E77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323850"/>
            <wp:effectExtent l="0" t="0" r="9525" b="6350"/>
            <wp:wrapNone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77" w:rsidRDefault="008F2E77" w:rsidP="008F2E77">
      <w:pPr>
        <w:shd w:val="clear" w:color="auto" w:fill="FFFFFF"/>
        <w:tabs>
          <w:tab w:val="left" w:pos="288"/>
        </w:tabs>
        <w:ind w:left="288" w:hanging="288"/>
        <w:rPr>
          <w:b/>
          <w:sz w:val="22"/>
          <w:szCs w:val="22"/>
        </w:rPr>
      </w:pPr>
    </w:p>
    <w:p w:rsidR="00965B63" w:rsidRDefault="00965B63" w:rsidP="00965B63">
      <w:pPr>
        <w:widowControl/>
        <w:rPr>
          <w:color w:val="1A171B"/>
          <w:sz w:val="22"/>
          <w:szCs w:val="22"/>
        </w:rPr>
      </w:pPr>
      <w:r w:rsidRPr="008E2067">
        <w:rPr>
          <w:color w:val="1A171B"/>
          <w:sz w:val="22"/>
          <w:szCs w:val="22"/>
        </w:rPr>
        <w:t>What is a rule that represents the function given by the table below?</w:t>
      </w:r>
    </w:p>
    <w:p w:rsidR="00E44146" w:rsidRPr="008E2067" w:rsidRDefault="00E44146" w:rsidP="00965B63">
      <w:pPr>
        <w:widowControl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7711"/>
      </w:tblGrid>
      <w:tr w:rsidR="00972ABF" w:rsidRPr="00FD24AD">
        <w:tc>
          <w:tcPr>
            <w:tcW w:w="2088" w:type="dxa"/>
            <w:vMerge w:val="restart"/>
            <w:shd w:val="clear" w:color="auto" w:fill="auto"/>
          </w:tcPr>
          <w:p w:rsidR="00972ABF" w:rsidRPr="00FD24AD" w:rsidRDefault="00AE2EF1" w:rsidP="00FD24AD">
            <w:pPr>
              <w:widowControl/>
              <w:rPr>
                <w:rFonts w:ascii="TimesNewRomanPS-BoldMT" w:hAnsi="TimesNewRomanPS-BoldMT" w:cs="TimesNewRomanPS-BoldMT"/>
                <w:color w:val="000000"/>
              </w:rPr>
            </w:pPr>
            <w:r>
              <w:rPr>
                <w:noProof/>
                <w:color w:val="1A171B"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88900</wp:posOffset>
                  </wp:positionV>
                  <wp:extent cx="841375" cy="1400175"/>
                  <wp:effectExtent l="0" t="0" r="0" b="0"/>
                  <wp:wrapNone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7" w:type="dxa"/>
            <w:shd w:val="clear" w:color="auto" w:fill="auto"/>
          </w:tcPr>
          <w:p w:rsidR="003721A4" w:rsidRPr="00FD24AD" w:rsidRDefault="003721A4" w:rsidP="00FD24AD">
            <w:pPr>
              <w:widowControl/>
              <w:rPr>
                <w:color w:val="000000"/>
              </w:rPr>
            </w:pPr>
            <w:r w:rsidRPr="00FD24AD">
              <w:rPr>
                <w:color w:val="1A171B"/>
                <w:sz w:val="22"/>
                <w:szCs w:val="22"/>
              </w:rPr>
              <w:t>Try a rule. Is there an operation or sequence of operations that</w:t>
            </w:r>
            <w:r w:rsidR="007B0F84" w:rsidRPr="00FD24AD">
              <w:rPr>
                <w:color w:val="1A171B"/>
                <w:sz w:val="22"/>
                <w:szCs w:val="22"/>
              </w:rPr>
              <w:br/>
            </w:r>
            <w:r w:rsidRPr="00FD24AD">
              <w:rPr>
                <w:color w:val="1A171B"/>
                <w:sz w:val="22"/>
                <w:szCs w:val="22"/>
              </w:rPr>
              <w:t>relates the values in the first column of the table to the values in</w:t>
            </w:r>
            <w:r w:rsidR="007B0F84" w:rsidRPr="00FD24AD">
              <w:rPr>
                <w:color w:val="1A171B"/>
                <w:sz w:val="22"/>
                <w:szCs w:val="22"/>
              </w:rPr>
              <w:br/>
            </w:r>
            <w:r w:rsidRPr="00FD24AD">
              <w:rPr>
                <w:color w:val="1A171B"/>
                <w:sz w:val="22"/>
                <w:szCs w:val="22"/>
              </w:rPr>
              <w:t>the second column?</w:t>
            </w:r>
          </w:p>
          <w:p w:rsidR="00972ABF" w:rsidRPr="00FD24AD" w:rsidRDefault="00972ABF" w:rsidP="00FD24AD">
            <w:pPr>
              <w:widowControl/>
              <w:rPr>
                <w:color w:val="000000"/>
              </w:rPr>
            </w:pPr>
          </w:p>
        </w:tc>
      </w:tr>
      <w:tr w:rsidR="00972ABF" w:rsidRPr="00FD24AD">
        <w:tc>
          <w:tcPr>
            <w:tcW w:w="2088" w:type="dxa"/>
            <w:vMerge/>
            <w:shd w:val="clear" w:color="auto" w:fill="auto"/>
          </w:tcPr>
          <w:p w:rsidR="00972ABF" w:rsidRPr="00FD24AD" w:rsidRDefault="00972ABF" w:rsidP="00FD24AD">
            <w:pPr>
              <w:widowControl/>
              <w:rPr>
                <w:rFonts w:ascii="TimesNewRomanPS-BoldMT" w:hAnsi="TimesNewRomanPS-BoldMT" w:cs="TimesNewRomanPS-BoldMT"/>
                <w:color w:val="000000"/>
              </w:rPr>
            </w:pPr>
          </w:p>
        </w:tc>
        <w:tc>
          <w:tcPr>
            <w:tcW w:w="7877" w:type="dxa"/>
            <w:shd w:val="clear" w:color="auto" w:fill="auto"/>
          </w:tcPr>
          <w:p w:rsidR="003721A4" w:rsidRPr="00FD24AD" w:rsidRDefault="003721A4" w:rsidP="00FD24AD">
            <w:pPr>
              <w:widowControl/>
              <w:rPr>
                <w:color w:val="000000"/>
              </w:rPr>
            </w:pPr>
            <w:r w:rsidRPr="00FD24AD">
              <w:rPr>
                <w:color w:val="1A171B"/>
                <w:sz w:val="22"/>
                <w:szCs w:val="22"/>
              </w:rPr>
              <w:t xml:space="preserve">Try division: 6 ÷ 2 = 3, but 8 ÷ 2 </w:t>
            </w:r>
            <w:r w:rsidR="00C727C1" w:rsidRPr="00FD24AD">
              <w:rPr>
                <w:color w:val="1A171B"/>
                <w:sz w:val="22"/>
                <w:szCs w:val="22"/>
              </w:rPr>
              <w:t xml:space="preserve">≠ </w:t>
            </w:r>
            <w:r w:rsidRPr="00FD24AD">
              <w:rPr>
                <w:color w:val="1A171B"/>
                <w:sz w:val="22"/>
                <w:szCs w:val="22"/>
              </w:rPr>
              <w:t>5.</w:t>
            </w:r>
          </w:p>
          <w:p w:rsidR="00972ABF" w:rsidRPr="00FD24AD" w:rsidRDefault="00972ABF" w:rsidP="00FD24AD">
            <w:pPr>
              <w:widowControl/>
              <w:rPr>
                <w:color w:val="000000"/>
              </w:rPr>
            </w:pPr>
          </w:p>
        </w:tc>
      </w:tr>
      <w:tr w:rsidR="00972ABF" w:rsidRPr="00FD24AD">
        <w:tc>
          <w:tcPr>
            <w:tcW w:w="2088" w:type="dxa"/>
            <w:vMerge/>
            <w:shd w:val="clear" w:color="auto" w:fill="auto"/>
          </w:tcPr>
          <w:p w:rsidR="00972ABF" w:rsidRPr="00FD24AD" w:rsidRDefault="00972ABF" w:rsidP="00FD24AD">
            <w:pPr>
              <w:widowControl/>
              <w:rPr>
                <w:rFonts w:ascii="TimesNewRomanPS-BoldMT" w:hAnsi="TimesNewRomanPS-BoldMT" w:cs="TimesNewRomanPS-BoldMT"/>
                <w:color w:val="000000"/>
              </w:rPr>
            </w:pPr>
          </w:p>
        </w:tc>
        <w:tc>
          <w:tcPr>
            <w:tcW w:w="7877" w:type="dxa"/>
            <w:shd w:val="clear" w:color="auto" w:fill="auto"/>
          </w:tcPr>
          <w:p w:rsidR="003721A4" w:rsidRPr="00FD24AD" w:rsidRDefault="00C727C1" w:rsidP="00FD24AD">
            <w:pPr>
              <w:widowControl/>
              <w:rPr>
                <w:color w:val="000000"/>
              </w:rPr>
            </w:pPr>
            <w:r w:rsidRPr="00FD24AD">
              <w:rPr>
                <w:color w:val="1A171B"/>
                <w:sz w:val="22"/>
                <w:szCs w:val="22"/>
              </w:rPr>
              <w:t xml:space="preserve">Try another rule. 6 </w:t>
            </w:r>
            <w:r w:rsidR="00C757D9">
              <w:rPr>
                <w:color w:val="1A171B"/>
                <w:sz w:val="22"/>
                <w:szCs w:val="22"/>
              </w:rPr>
              <w:t>–</w:t>
            </w:r>
            <w:r w:rsidRPr="00FD24AD">
              <w:rPr>
                <w:color w:val="1A171B"/>
                <w:sz w:val="22"/>
                <w:szCs w:val="22"/>
              </w:rPr>
              <w:t xml:space="preserve"> </w:t>
            </w:r>
            <w:r w:rsidR="003721A4" w:rsidRPr="00FD24AD">
              <w:rPr>
                <w:color w:val="1A171B"/>
                <w:sz w:val="22"/>
                <w:szCs w:val="22"/>
              </w:rPr>
              <w:t xml:space="preserve">3 = 3 and 8 </w:t>
            </w:r>
            <w:r w:rsidR="00C757D9">
              <w:rPr>
                <w:color w:val="1A171B"/>
                <w:sz w:val="22"/>
                <w:szCs w:val="22"/>
              </w:rPr>
              <w:t>–</w:t>
            </w:r>
            <w:r w:rsidRPr="00FD24AD">
              <w:rPr>
                <w:color w:val="1A171B"/>
                <w:sz w:val="22"/>
                <w:szCs w:val="22"/>
              </w:rPr>
              <w:t xml:space="preserve"> </w:t>
            </w:r>
            <w:r w:rsidR="003721A4" w:rsidRPr="00FD24AD">
              <w:rPr>
                <w:color w:val="1A171B"/>
                <w:sz w:val="22"/>
                <w:szCs w:val="22"/>
              </w:rPr>
              <w:t>3 = 5.</w:t>
            </w:r>
          </w:p>
          <w:p w:rsidR="00972ABF" w:rsidRPr="00FD24AD" w:rsidRDefault="00972ABF" w:rsidP="00FD24AD">
            <w:pPr>
              <w:widowControl/>
              <w:rPr>
                <w:color w:val="000000"/>
              </w:rPr>
            </w:pPr>
          </w:p>
        </w:tc>
      </w:tr>
      <w:tr w:rsidR="00972ABF" w:rsidRPr="00FD24AD">
        <w:tc>
          <w:tcPr>
            <w:tcW w:w="2088" w:type="dxa"/>
            <w:vMerge/>
            <w:shd w:val="clear" w:color="auto" w:fill="auto"/>
          </w:tcPr>
          <w:p w:rsidR="00972ABF" w:rsidRPr="00FD24AD" w:rsidRDefault="00972ABF" w:rsidP="00FD24AD">
            <w:pPr>
              <w:widowControl/>
              <w:rPr>
                <w:rFonts w:ascii="TimesNewRomanPS-BoldMT" w:hAnsi="TimesNewRomanPS-BoldMT" w:cs="TimesNewRomanPS-BoldMT"/>
                <w:color w:val="000000"/>
              </w:rPr>
            </w:pPr>
          </w:p>
        </w:tc>
        <w:tc>
          <w:tcPr>
            <w:tcW w:w="7877" w:type="dxa"/>
            <w:shd w:val="clear" w:color="auto" w:fill="auto"/>
          </w:tcPr>
          <w:p w:rsidR="003721A4" w:rsidRPr="00FD24AD" w:rsidRDefault="003721A4" w:rsidP="00FD24AD">
            <w:pPr>
              <w:widowControl/>
              <w:rPr>
                <w:color w:val="000000"/>
              </w:rPr>
            </w:pPr>
            <w:r w:rsidRPr="00FD24AD">
              <w:rPr>
                <w:color w:val="1A171B"/>
                <w:sz w:val="22"/>
                <w:szCs w:val="22"/>
              </w:rPr>
              <w:t>Check to make sure this works for all pairs of numbers.</w:t>
            </w:r>
          </w:p>
          <w:p w:rsidR="00972ABF" w:rsidRPr="00FD24AD" w:rsidRDefault="00972ABF" w:rsidP="00FD24AD">
            <w:pPr>
              <w:widowControl/>
              <w:rPr>
                <w:color w:val="000000"/>
              </w:rPr>
            </w:pPr>
          </w:p>
        </w:tc>
      </w:tr>
      <w:tr w:rsidR="00972ABF" w:rsidRPr="00FD24AD">
        <w:trPr>
          <w:trHeight w:val="315"/>
        </w:trPr>
        <w:tc>
          <w:tcPr>
            <w:tcW w:w="2088" w:type="dxa"/>
            <w:vMerge/>
            <w:shd w:val="clear" w:color="auto" w:fill="auto"/>
          </w:tcPr>
          <w:p w:rsidR="00972ABF" w:rsidRPr="00FD24AD" w:rsidRDefault="00972ABF" w:rsidP="00FD24AD">
            <w:pPr>
              <w:widowControl/>
              <w:rPr>
                <w:rFonts w:ascii="TimesNewRomanPS-BoldMT" w:hAnsi="TimesNewRomanPS-BoldMT" w:cs="TimesNewRomanPS-BoldMT"/>
                <w:color w:val="000000"/>
              </w:rPr>
            </w:pPr>
          </w:p>
        </w:tc>
        <w:tc>
          <w:tcPr>
            <w:tcW w:w="7877" w:type="dxa"/>
            <w:shd w:val="clear" w:color="auto" w:fill="auto"/>
          </w:tcPr>
          <w:p w:rsidR="00972ABF" w:rsidRPr="00FD24AD" w:rsidRDefault="00C727C1" w:rsidP="00FD24AD">
            <w:pPr>
              <w:widowControl/>
              <w:rPr>
                <w:color w:val="1A171B"/>
                <w:sz w:val="22"/>
                <w:szCs w:val="22"/>
              </w:rPr>
            </w:pPr>
            <w:r w:rsidRPr="00FD24AD">
              <w:rPr>
                <w:color w:val="1A171B"/>
                <w:sz w:val="22"/>
                <w:szCs w:val="22"/>
              </w:rPr>
              <w:t xml:space="preserve">9 </w:t>
            </w:r>
            <w:r w:rsidR="00C757D9">
              <w:rPr>
                <w:color w:val="1A171B"/>
                <w:sz w:val="22"/>
                <w:szCs w:val="22"/>
              </w:rPr>
              <w:t>–</w:t>
            </w:r>
            <w:r w:rsidRPr="00FD24AD">
              <w:rPr>
                <w:color w:val="1A171B"/>
                <w:sz w:val="22"/>
                <w:szCs w:val="22"/>
              </w:rPr>
              <w:t xml:space="preserve"> 3 = 6 and 12 </w:t>
            </w:r>
            <w:r w:rsidR="00C757D9">
              <w:rPr>
                <w:color w:val="1A171B"/>
                <w:sz w:val="22"/>
                <w:szCs w:val="22"/>
              </w:rPr>
              <w:t>–</w:t>
            </w:r>
            <w:r w:rsidRPr="00FD24AD">
              <w:rPr>
                <w:color w:val="1A171B"/>
                <w:sz w:val="22"/>
                <w:szCs w:val="22"/>
              </w:rPr>
              <w:t xml:space="preserve"> </w:t>
            </w:r>
            <w:r w:rsidR="003721A4" w:rsidRPr="00FD24AD">
              <w:rPr>
                <w:color w:val="1A171B"/>
                <w:sz w:val="22"/>
                <w:szCs w:val="22"/>
              </w:rPr>
              <w:t>3 = 9.</w:t>
            </w:r>
          </w:p>
          <w:p w:rsidR="00D563AA" w:rsidRPr="00FD24AD" w:rsidRDefault="00D563AA" w:rsidP="00FD24AD">
            <w:pPr>
              <w:widowControl/>
              <w:rPr>
                <w:color w:val="000000"/>
              </w:rPr>
            </w:pPr>
          </w:p>
        </w:tc>
      </w:tr>
      <w:tr w:rsidR="008732F6" w:rsidRPr="00FD24AD">
        <w:trPr>
          <w:trHeight w:val="423"/>
        </w:trPr>
        <w:tc>
          <w:tcPr>
            <w:tcW w:w="9965" w:type="dxa"/>
            <w:gridSpan w:val="2"/>
            <w:shd w:val="clear" w:color="auto" w:fill="auto"/>
          </w:tcPr>
          <w:p w:rsidR="008732F6" w:rsidRPr="00FD24AD" w:rsidRDefault="008732F6" w:rsidP="00FD24AD">
            <w:pPr>
              <w:widowControl/>
              <w:rPr>
                <w:color w:val="1A171B"/>
                <w:sz w:val="22"/>
                <w:szCs w:val="22"/>
              </w:rPr>
            </w:pPr>
            <w:r w:rsidRPr="00FD24AD">
              <w:rPr>
                <w:color w:val="1A171B"/>
                <w:sz w:val="22"/>
                <w:szCs w:val="22"/>
              </w:rPr>
              <w:t xml:space="preserve">The function can be represented by the rule </w:t>
            </w:r>
            <w:r w:rsidRPr="00FD24AD">
              <w:rPr>
                <w:i/>
                <w:iCs/>
                <w:color w:val="1A171B"/>
                <w:sz w:val="22"/>
                <w:szCs w:val="22"/>
              </w:rPr>
              <w:t xml:space="preserve">y = x </w:t>
            </w:r>
            <w:r w:rsidR="00C757D9">
              <w:rPr>
                <w:color w:val="1A171B"/>
                <w:sz w:val="22"/>
                <w:szCs w:val="22"/>
              </w:rPr>
              <w:t>–</w:t>
            </w:r>
            <w:r w:rsidR="00C727C1" w:rsidRPr="00FD24AD">
              <w:rPr>
                <w:color w:val="1A171B"/>
                <w:sz w:val="22"/>
                <w:szCs w:val="22"/>
              </w:rPr>
              <w:t xml:space="preserve"> </w:t>
            </w:r>
            <w:r w:rsidRPr="00FD24AD">
              <w:rPr>
                <w:color w:val="1A171B"/>
                <w:sz w:val="22"/>
                <w:szCs w:val="22"/>
              </w:rPr>
              <w:t>3.</w:t>
            </w:r>
          </w:p>
        </w:tc>
      </w:tr>
    </w:tbl>
    <w:p w:rsidR="0051209F" w:rsidRPr="001C7067" w:rsidRDefault="0051209F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Pr="001C7067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Default="009C51BB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C7067" w:rsidRDefault="001C7067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7E33F3" w:rsidRDefault="007E33F3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C7067" w:rsidRPr="001C7067" w:rsidRDefault="001C7067" w:rsidP="008F2E77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9C51BB" w:rsidRPr="007E33F3" w:rsidRDefault="009C51BB" w:rsidP="00B03AB8">
      <w:pPr>
        <w:shd w:val="clear" w:color="auto" w:fill="FFFFFF"/>
        <w:tabs>
          <w:tab w:val="left" w:pos="288"/>
        </w:tabs>
        <w:spacing w:before="20"/>
        <w:rPr>
          <w:sz w:val="24"/>
          <w:szCs w:val="22"/>
        </w:rPr>
      </w:pPr>
    </w:p>
    <w:p w:rsidR="001C7067" w:rsidRPr="0040733A" w:rsidRDefault="001C7067" w:rsidP="001C7067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9C51BB" w:rsidRPr="001C7067" w:rsidRDefault="00AE2EF1" w:rsidP="001C7067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3" name="Group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4" name="AutoShape 7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5" o:spid="_x0000_s1026" style="position:absolute;margin-left:119.7pt;margin-top:-.3pt;width:246.6pt;height:13.7pt;z-index:25165209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">
                <o:lock v:ext="edit" aspectratio="t"/>
                <v:rect id="AutoShape 766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1C7067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9C51BB" w:rsidRDefault="009C51BB" w:rsidP="008F2E77">
      <w:pPr>
        <w:shd w:val="clear" w:color="auto" w:fill="FFFFFF"/>
        <w:tabs>
          <w:tab w:val="left" w:pos="288"/>
        </w:tabs>
        <w:rPr>
          <w:rFonts w:ascii="Arial" w:hAnsi="Arial" w:cs="Arial"/>
          <w:color w:val="636467"/>
          <w:sz w:val="14"/>
          <w:szCs w:val="14"/>
        </w:rPr>
        <w:sectPr w:rsidR="009C51BB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157E66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157E66">
        <w:rPr>
          <w:rFonts w:ascii="Arial" w:hAnsi="Arial" w:cs="Arial"/>
        </w:rPr>
        <w:lastRenderedPageBreak/>
        <w:t xml:space="preserve">Name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Class </w:t>
      </w:r>
      <w:r w:rsidRPr="00157E66">
        <w:rPr>
          <w:rFonts w:ascii="Arial" w:hAnsi="Arial" w:cs="Arial"/>
          <w:u w:val="single"/>
        </w:rPr>
        <w:tab/>
      </w:r>
      <w:r w:rsidRPr="00157E66">
        <w:rPr>
          <w:rFonts w:ascii="Arial" w:hAnsi="Arial" w:cs="Arial"/>
        </w:rPr>
        <w:t xml:space="preserve"> Date </w:t>
      </w:r>
      <w:r w:rsidRPr="00157E66">
        <w:rPr>
          <w:rFonts w:ascii="Arial" w:hAnsi="Arial" w:cs="Arial"/>
          <w:u w:val="single"/>
        </w:rPr>
        <w:tab/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157E66">
        <w:rPr>
          <w:sz w:val="24"/>
          <w:szCs w:val="24"/>
        </w:rPr>
        <w:br w:type="column"/>
      </w:r>
      <w:r w:rsidR="004A7B98">
        <w:rPr>
          <w:rFonts w:ascii="Arial" w:hAnsi="Arial" w:cs="Arial"/>
          <w:sz w:val="56"/>
          <w:szCs w:val="56"/>
        </w:rPr>
        <w:lastRenderedPageBreak/>
        <w:t>2</w:t>
      </w:r>
      <w:r w:rsidRPr="00157E66">
        <w:rPr>
          <w:rFonts w:ascii="Arial" w:hAnsi="Arial" w:cs="Arial"/>
          <w:sz w:val="56"/>
          <w:szCs w:val="56"/>
        </w:rPr>
        <w:t>-</w:t>
      </w:r>
      <w:r w:rsidR="007074BB">
        <w:rPr>
          <w:rFonts w:ascii="Arial" w:hAnsi="Arial" w:cs="Arial"/>
          <w:sz w:val="56"/>
          <w:szCs w:val="56"/>
        </w:rPr>
        <w:t>3</w:t>
      </w:r>
    </w:p>
    <w:p w:rsidR="003E7800" w:rsidRPr="000A3D0D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b/>
          <w:sz w:val="32"/>
          <w:szCs w:val="32"/>
        </w:rPr>
      </w:pPr>
      <w:r w:rsidRPr="00157E66">
        <w:rPr>
          <w:sz w:val="24"/>
          <w:szCs w:val="24"/>
        </w:rPr>
        <w:br w:type="column"/>
      </w:r>
      <w:r w:rsidR="00E63207" w:rsidRPr="00E2689D">
        <w:rPr>
          <w:rFonts w:ascii="Arial" w:hAnsi="Arial" w:cs="Arial"/>
          <w:b/>
          <w:sz w:val="32"/>
          <w:szCs w:val="32"/>
        </w:rPr>
        <w:lastRenderedPageBreak/>
        <w:t>Reteaching</w:t>
      </w:r>
      <w:r w:rsidR="000A3D0D">
        <w:rPr>
          <w:rFonts w:ascii="Arial" w:hAnsi="Arial" w:cs="Arial"/>
          <w:b/>
          <w:sz w:val="32"/>
          <w:szCs w:val="32"/>
        </w:rPr>
        <w:t xml:space="preserve"> </w:t>
      </w:r>
      <w:r w:rsidR="000A3D0D" w:rsidRPr="000A3D0D">
        <w:rPr>
          <w:rFonts w:ascii="Arial" w:hAnsi="Arial" w:cs="Arial"/>
        </w:rPr>
        <w:t>(continued)</w:t>
      </w:r>
    </w:p>
    <w:p w:rsidR="003E7800" w:rsidRPr="00157E66" w:rsidRDefault="00AE2EF1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800" w:rsidRPr="00363CD2" w:rsidRDefault="007074BB" w:rsidP="00DC4A0E">
      <w:pPr>
        <w:widowControl/>
        <w:rPr>
          <w:rFonts w:ascii="Arial" w:hAnsi="Arial" w:cs="Arial"/>
          <w:color w:val="000000"/>
        </w:rPr>
      </w:pPr>
      <w:r w:rsidRPr="00363CD2">
        <w:rPr>
          <w:rFonts w:ascii="Arial" w:hAnsi="Arial" w:cs="Arial"/>
          <w:color w:val="1A171B"/>
          <w:sz w:val="24"/>
          <w:szCs w:val="24"/>
        </w:rPr>
        <w:t>Patterns and Nonlinear Functions</w:t>
      </w:r>
    </w:p>
    <w:p w:rsidR="003E7800" w:rsidRPr="00157E66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157E66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E63207" w:rsidRPr="00493376" w:rsidRDefault="00E63207" w:rsidP="00E6320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EE2A77" w:rsidRPr="00493376" w:rsidRDefault="00EE2A77" w:rsidP="00EE2A77">
      <w:pPr>
        <w:widowControl/>
        <w:rPr>
          <w:color w:val="000000"/>
        </w:rPr>
      </w:pPr>
      <w:r w:rsidRPr="00493376">
        <w:rPr>
          <w:b/>
          <w:bCs/>
          <w:color w:val="1A171B"/>
          <w:sz w:val="22"/>
          <w:szCs w:val="22"/>
        </w:rPr>
        <w:t xml:space="preserve">Graph the function shown by each table. Tell whether the function is </w:t>
      </w:r>
      <w:r w:rsidRPr="00493376">
        <w:rPr>
          <w:b/>
          <w:bCs/>
          <w:i/>
          <w:iCs/>
          <w:color w:val="1A171B"/>
          <w:sz w:val="22"/>
          <w:szCs w:val="22"/>
        </w:rPr>
        <w:t xml:space="preserve">linear </w:t>
      </w:r>
      <w:r w:rsidRPr="00493376">
        <w:rPr>
          <w:b/>
          <w:bCs/>
          <w:color w:val="1A171B"/>
          <w:sz w:val="22"/>
          <w:szCs w:val="22"/>
        </w:rPr>
        <w:t>or</w:t>
      </w:r>
      <w:r w:rsidR="00493376">
        <w:rPr>
          <w:b/>
          <w:bCs/>
          <w:color w:val="1A171B"/>
          <w:sz w:val="22"/>
          <w:szCs w:val="22"/>
        </w:rPr>
        <w:br/>
      </w:r>
      <w:r w:rsidRPr="00493376">
        <w:rPr>
          <w:b/>
          <w:bCs/>
          <w:i/>
          <w:iCs/>
          <w:color w:val="1A171B"/>
          <w:sz w:val="22"/>
          <w:szCs w:val="22"/>
        </w:rPr>
        <w:t>nonlinear</w:t>
      </w:r>
      <w:r w:rsidRPr="00493376">
        <w:rPr>
          <w:b/>
          <w:bCs/>
          <w:color w:val="1A171B"/>
          <w:sz w:val="22"/>
          <w:szCs w:val="22"/>
        </w:rPr>
        <w:t>.</w:t>
      </w:r>
    </w:p>
    <w:p w:rsidR="0054491A" w:rsidRDefault="00AE2EF1" w:rsidP="0054491A">
      <w:pPr>
        <w:widowControl/>
        <w:rPr>
          <w:rFonts w:ascii="TimesNewRomanPS-BoldMT" w:hAnsi="TimesNewRomanPS-BoldMT" w:cs="TimesNewRomanPS-BoldMT"/>
          <w:b/>
          <w:bCs/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130810</wp:posOffset>
            </wp:positionV>
            <wp:extent cx="996950" cy="1475740"/>
            <wp:effectExtent l="0" t="0" r="0" b="0"/>
            <wp:wrapNone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114300</wp:posOffset>
            </wp:positionV>
            <wp:extent cx="951230" cy="1485265"/>
            <wp:effectExtent l="0" t="0" r="0" b="0"/>
            <wp:wrapNone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48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65" w:rsidRDefault="00AE2EF1" w:rsidP="0054491A">
      <w:pPr>
        <w:widowControl/>
        <w:rPr>
          <w:rFonts w:ascii="TimesNewRomanPS-BoldMT" w:hAnsi="TimesNewRomanPS-BoldMT" w:cs="TimesNewRomanPS-BoldMT"/>
          <w:b/>
          <w:bCs/>
          <w:color w:val="1A171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10795</wp:posOffset>
            </wp:positionV>
            <wp:extent cx="969010" cy="1448435"/>
            <wp:effectExtent l="0" t="0" r="0" b="0"/>
            <wp:wrapNone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65" w:rsidRDefault="00925365" w:rsidP="0054491A">
      <w:pPr>
        <w:widowControl/>
        <w:rPr>
          <w:rFonts w:ascii="TimesNewRomanPS-BoldMT" w:hAnsi="TimesNewRomanPS-BoldMT" w:cs="TimesNewRomanPS-BoldMT"/>
          <w:b/>
          <w:bCs/>
          <w:color w:val="1A171B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3248"/>
        <w:gridCol w:w="3252"/>
      </w:tblGrid>
      <w:tr w:rsidR="00A147EE" w:rsidRPr="000C6A89">
        <w:trPr>
          <w:trHeight w:val="1773"/>
        </w:trPr>
        <w:tc>
          <w:tcPr>
            <w:tcW w:w="3249" w:type="dxa"/>
            <w:shd w:val="clear" w:color="auto" w:fill="auto"/>
          </w:tcPr>
          <w:p w:rsidR="0059699F" w:rsidRDefault="00A147EE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 w:rsidRPr="000C6A89">
              <w:rPr>
                <w:rFonts w:ascii="Arial" w:hAnsi="Arial" w:cs="Arial"/>
                <w:b/>
              </w:rPr>
              <w:t>1.</w:t>
            </w:r>
            <w:r w:rsidRPr="000C6A89">
              <w:rPr>
                <w:sz w:val="22"/>
                <w:szCs w:val="22"/>
              </w:rPr>
              <w:tab/>
            </w:r>
          </w:p>
          <w:p w:rsidR="00A147EE" w:rsidRPr="000C6A89" w:rsidRDefault="00AE2EF1" w:rsidP="0059699F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939165</wp:posOffset>
                  </wp:positionV>
                  <wp:extent cx="1481455" cy="1490980"/>
                  <wp:effectExtent l="0" t="0" r="0" b="7620"/>
                  <wp:wrapNone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  <w:shd w:val="clear" w:color="auto" w:fill="auto"/>
          </w:tcPr>
          <w:p w:rsidR="0059699F" w:rsidRDefault="00A147EE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 w:rsidRPr="000C6A89">
              <w:rPr>
                <w:rFonts w:ascii="Arial" w:hAnsi="Arial" w:cs="Arial"/>
                <w:b/>
              </w:rPr>
              <w:t>2.</w:t>
            </w:r>
            <w:r w:rsidRPr="000C6A89">
              <w:rPr>
                <w:sz w:val="22"/>
                <w:szCs w:val="22"/>
              </w:rPr>
              <w:tab/>
            </w:r>
          </w:p>
          <w:p w:rsidR="00A147EE" w:rsidRPr="000C6A89" w:rsidRDefault="00AE2EF1" w:rsidP="00E0755C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946150</wp:posOffset>
                  </wp:positionV>
                  <wp:extent cx="1481455" cy="1490980"/>
                  <wp:effectExtent l="0" t="0" r="0" b="7620"/>
                  <wp:wrapNone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  <w:shd w:val="clear" w:color="auto" w:fill="auto"/>
          </w:tcPr>
          <w:p w:rsidR="0059699F" w:rsidRDefault="00A147EE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 w:rsidRPr="000C6A89">
              <w:rPr>
                <w:rFonts w:ascii="Arial" w:hAnsi="Arial" w:cs="Arial"/>
                <w:b/>
              </w:rPr>
              <w:t>3.</w:t>
            </w:r>
            <w:r w:rsidRPr="000C6A89">
              <w:rPr>
                <w:sz w:val="22"/>
                <w:szCs w:val="22"/>
              </w:rPr>
              <w:tab/>
            </w:r>
          </w:p>
          <w:p w:rsidR="00A147EE" w:rsidRDefault="00A147EE" w:rsidP="00E0755C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</w:p>
          <w:p w:rsidR="000D7875" w:rsidRPr="000C6A89" w:rsidRDefault="00AE2EF1" w:rsidP="00E0755C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800100</wp:posOffset>
                  </wp:positionV>
                  <wp:extent cx="1481455" cy="1490980"/>
                  <wp:effectExtent l="0" t="0" r="0" b="7620"/>
                  <wp:wrapNone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EE" w:rsidRPr="000C6A89">
        <w:trPr>
          <w:trHeight w:val="2385"/>
        </w:trPr>
        <w:tc>
          <w:tcPr>
            <w:tcW w:w="3249" w:type="dxa"/>
            <w:shd w:val="clear" w:color="auto" w:fill="auto"/>
          </w:tcPr>
          <w:p w:rsidR="00A147EE" w:rsidRPr="000C6A89" w:rsidRDefault="00A147EE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:rsidR="00A147EE" w:rsidRPr="000C6A89" w:rsidRDefault="00A147EE" w:rsidP="00AF2546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:rsidR="00A147EE" w:rsidRDefault="00A147EE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  <w:p w:rsidR="00FC2CA3" w:rsidRPr="000C6A89" w:rsidRDefault="00FC2CA3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</w:tr>
      <w:tr w:rsidR="00A147EE" w:rsidRPr="000C6A89">
        <w:trPr>
          <w:trHeight w:val="2538"/>
        </w:trPr>
        <w:tc>
          <w:tcPr>
            <w:tcW w:w="3249" w:type="dxa"/>
            <w:shd w:val="clear" w:color="auto" w:fill="auto"/>
          </w:tcPr>
          <w:p w:rsidR="00A147EE" w:rsidRDefault="00AE2EF1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603885</wp:posOffset>
                  </wp:positionH>
                  <wp:positionV relativeFrom="paragraph">
                    <wp:posOffset>29845</wp:posOffset>
                  </wp:positionV>
                  <wp:extent cx="969010" cy="1448435"/>
                  <wp:effectExtent l="0" t="0" r="0" b="0"/>
                  <wp:wrapNone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A55">
              <w:rPr>
                <w:rFonts w:ascii="Arial" w:hAnsi="Arial" w:cs="Arial"/>
                <w:b/>
              </w:rPr>
              <w:t>4</w:t>
            </w:r>
            <w:r w:rsidR="00A147EE" w:rsidRPr="000C6A89">
              <w:rPr>
                <w:rFonts w:ascii="Arial" w:hAnsi="Arial" w:cs="Arial"/>
                <w:b/>
              </w:rPr>
              <w:t>.</w:t>
            </w:r>
            <w:r w:rsidR="00A147EE" w:rsidRPr="000C6A89">
              <w:rPr>
                <w:sz w:val="22"/>
                <w:szCs w:val="22"/>
              </w:rPr>
              <w:tab/>
            </w:r>
          </w:p>
          <w:p w:rsidR="00E3752F" w:rsidRPr="000C6A89" w:rsidRDefault="00AE2EF1" w:rsidP="00EC3EBF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1403350</wp:posOffset>
                  </wp:positionV>
                  <wp:extent cx="1481455" cy="1490980"/>
                  <wp:effectExtent l="0" t="0" r="0" b="7620"/>
                  <wp:wrapNone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  <w:shd w:val="clear" w:color="auto" w:fill="auto"/>
          </w:tcPr>
          <w:p w:rsidR="00A147EE" w:rsidRDefault="00AE2EF1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15875</wp:posOffset>
                  </wp:positionV>
                  <wp:extent cx="1005840" cy="1416685"/>
                  <wp:effectExtent l="0" t="0" r="10160" b="5715"/>
                  <wp:wrapNone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16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A55">
              <w:rPr>
                <w:rFonts w:ascii="Arial" w:hAnsi="Arial" w:cs="Arial"/>
                <w:b/>
              </w:rPr>
              <w:t>5</w:t>
            </w:r>
            <w:r w:rsidR="00A147EE" w:rsidRPr="000C6A89">
              <w:rPr>
                <w:rFonts w:ascii="Arial" w:hAnsi="Arial" w:cs="Arial"/>
                <w:b/>
              </w:rPr>
              <w:t>.</w:t>
            </w:r>
            <w:r w:rsidR="00A147EE" w:rsidRPr="000C6A89">
              <w:rPr>
                <w:sz w:val="22"/>
                <w:szCs w:val="22"/>
              </w:rPr>
              <w:tab/>
            </w:r>
          </w:p>
          <w:p w:rsidR="00E3752F" w:rsidRPr="000C6A89" w:rsidRDefault="00AE2EF1" w:rsidP="00EC3EBF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1392555</wp:posOffset>
                  </wp:positionV>
                  <wp:extent cx="1481455" cy="1490980"/>
                  <wp:effectExtent l="0" t="0" r="0" b="7620"/>
                  <wp:wrapNone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2" w:type="dxa"/>
            <w:shd w:val="clear" w:color="auto" w:fill="auto"/>
          </w:tcPr>
          <w:p w:rsidR="00A147EE" w:rsidRDefault="00AE2EF1" w:rsidP="005B77FF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15875</wp:posOffset>
                  </wp:positionV>
                  <wp:extent cx="941705" cy="1437640"/>
                  <wp:effectExtent l="0" t="0" r="0" b="10160"/>
                  <wp:wrapNone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43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A55">
              <w:rPr>
                <w:rFonts w:ascii="Arial" w:hAnsi="Arial" w:cs="Arial"/>
                <w:b/>
              </w:rPr>
              <w:t>6</w:t>
            </w:r>
            <w:r w:rsidR="00A147EE" w:rsidRPr="000C6A89">
              <w:rPr>
                <w:rFonts w:ascii="Arial" w:hAnsi="Arial" w:cs="Arial"/>
                <w:b/>
              </w:rPr>
              <w:t>.</w:t>
            </w:r>
            <w:r w:rsidR="00A147EE" w:rsidRPr="000C6A89">
              <w:rPr>
                <w:sz w:val="22"/>
                <w:szCs w:val="22"/>
              </w:rPr>
              <w:tab/>
            </w:r>
          </w:p>
          <w:p w:rsidR="00E3752F" w:rsidRDefault="00E3752F" w:rsidP="00EC3EBF">
            <w:pPr>
              <w:tabs>
                <w:tab w:val="left" w:pos="432"/>
              </w:tabs>
              <w:ind w:left="432"/>
              <w:rPr>
                <w:sz w:val="22"/>
                <w:szCs w:val="22"/>
              </w:rPr>
            </w:pPr>
          </w:p>
          <w:p w:rsidR="006B3796" w:rsidRPr="000C6A89" w:rsidRDefault="00AE2EF1" w:rsidP="00D741EA">
            <w:pPr>
              <w:tabs>
                <w:tab w:val="left" w:pos="432"/>
              </w:tabs>
              <w:ind w:left="576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1166495</wp:posOffset>
                  </wp:positionV>
                  <wp:extent cx="1481455" cy="1490980"/>
                  <wp:effectExtent l="0" t="0" r="0" b="7620"/>
                  <wp:wrapNone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49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EE" w:rsidRPr="000C6A89">
        <w:trPr>
          <w:trHeight w:val="2133"/>
        </w:trPr>
        <w:tc>
          <w:tcPr>
            <w:tcW w:w="3249" w:type="dxa"/>
            <w:shd w:val="clear" w:color="auto" w:fill="auto"/>
          </w:tcPr>
          <w:p w:rsidR="008D31CC" w:rsidRDefault="008D31CC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:rsidR="008D31CC" w:rsidRDefault="008D31CC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:rsidR="008D31CC" w:rsidRDefault="008D31CC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:rsidR="008D31CC" w:rsidRDefault="008D31CC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:rsidR="00A147EE" w:rsidRPr="000C6A89" w:rsidRDefault="00A147EE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shd w:val="clear" w:color="auto" w:fill="auto"/>
          </w:tcPr>
          <w:p w:rsidR="00A147EE" w:rsidRPr="000C6A89" w:rsidRDefault="00A147EE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52" w:type="dxa"/>
            <w:shd w:val="clear" w:color="auto" w:fill="auto"/>
          </w:tcPr>
          <w:p w:rsidR="00A147EE" w:rsidRPr="000C6A89" w:rsidRDefault="00A147EE" w:rsidP="005B77FF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</w:tr>
    </w:tbl>
    <w:p w:rsidR="00853EDA" w:rsidRPr="001C7067" w:rsidRDefault="00853EDA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36E9C" w:rsidRPr="001C7067" w:rsidRDefault="00136E9C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FC2CA3" w:rsidRPr="001C7067" w:rsidRDefault="00FC2CA3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4E6F08" w:rsidRPr="00E67CAA" w:rsidRDefault="004E6F08" w:rsidP="004E6F08">
      <w:pPr>
        <w:widowControl/>
        <w:rPr>
          <w:color w:val="000000"/>
        </w:rPr>
      </w:pPr>
      <w:r w:rsidRPr="00E67CAA">
        <w:rPr>
          <w:b/>
          <w:bCs/>
          <w:color w:val="1A171B"/>
          <w:sz w:val="22"/>
          <w:szCs w:val="22"/>
        </w:rPr>
        <w:t>Each set of ordered pairs represents a function. Write a rule that represents the</w:t>
      </w:r>
      <w:r w:rsidR="00983730">
        <w:rPr>
          <w:b/>
          <w:bCs/>
          <w:color w:val="1A171B"/>
          <w:sz w:val="22"/>
          <w:szCs w:val="22"/>
        </w:rPr>
        <w:br/>
      </w:r>
      <w:r w:rsidRPr="00E67CAA">
        <w:rPr>
          <w:b/>
          <w:bCs/>
          <w:color w:val="1A171B"/>
          <w:sz w:val="22"/>
          <w:szCs w:val="22"/>
        </w:rPr>
        <w:t>function.</w:t>
      </w:r>
    </w:p>
    <w:p w:rsidR="004E6F08" w:rsidRPr="00FC2CA3" w:rsidRDefault="004E6F08" w:rsidP="00090284">
      <w:pPr>
        <w:shd w:val="clear" w:color="auto" w:fill="FFFFFF"/>
        <w:tabs>
          <w:tab w:val="left" w:pos="288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79"/>
        <w:gridCol w:w="4879"/>
      </w:tblGrid>
      <w:tr w:rsidR="005B77FF" w:rsidRPr="00FD24AD">
        <w:trPr>
          <w:trHeight w:val="639"/>
        </w:trPr>
        <w:tc>
          <w:tcPr>
            <w:tcW w:w="4879" w:type="dxa"/>
            <w:shd w:val="clear" w:color="auto" w:fill="auto"/>
          </w:tcPr>
          <w:p w:rsidR="00193C6B" w:rsidRPr="00FD24AD" w:rsidRDefault="005B77FF" w:rsidP="00FD24AD">
            <w:pPr>
              <w:widowControl/>
              <w:tabs>
                <w:tab w:val="left" w:pos="432"/>
              </w:tabs>
              <w:ind w:left="432" w:hanging="288"/>
              <w:rPr>
                <w:rFonts w:ascii="TimesNewRomanPSMT" w:hAnsi="TimesNewRomanPSMT" w:cs="TimesNewRomanPSMT"/>
                <w:color w:val="000000"/>
              </w:rPr>
            </w:pPr>
            <w:r w:rsidRPr="00FD24AD">
              <w:rPr>
                <w:rFonts w:ascii="Arial" w:hAnsi="Arial" w:cs="Arial"/>
                <w:b/>
              </w:rPr>
              <w:t>7.</w:t>
            </w:r>
            <w:r w:rsidRPr="00FD24AD">
              <w:rPr>
                <w:sz w:val="22"/>
                <w:szCs w:val="22"/>
              </w:rPr>
              <w:tab/>
            </w:r>
            <w:r w:rsidR="00AF2546" w:rsidRPr="00FD24AD">
              <w:rPr>
                <w:color w:val="1A171B"/>
                <w:sz w:val="22"/>
                <w:szCs w:val="22"/>
              </w:rPr>
              <w:t>(2, 10), (4, 20), (5, 25), (7, 35), (9, 45)</w:t>
            </w:r>
          </w:p>
        </w:tc>
        <w:tc>
          <w:tcPr>
            <w:tcW w:w="4879" w:type="dxa"/>
            <w:shd w:val="clear" w:color="auto" w:fill="auto"/>
          </w:tcPr>
          <w:p w:rsidR="0016290C" w:rsidRPr="00FD24AD" w:rsidRDefault="005B77FF" w:rsidP="00FD24AD">
            <w:pPr>
              <w:widowControl/>
              <w:tabs>
                <w:tab w:val="left" w:pos="432"/>
              </w:tabs>
              <w:ind w:left="432" w:hanging="288"/>
              <w:rPr>
                <w:color w:val="1A171B"/>
                <w:sz w:val="22"/>
                <w:szCs w:val="22"/>
              </w:rPr>
            </w:pPr>
            <w:r w:rsidRPr="00FD24AD">
              <w:rPr>
                <w:rFonts w:ascii="Arial" w:hAnsi="Arial" w:cs="Arial"/>
                <w:b/>
              </w:rPr>
              <w:t>8.</w:t>
            </w:r>
            <w:r w:rsidRPr="00FD24AD">
              <w:rPr>
                <w:sz w:val="22"/>
                <w:szCs w:val="22"/>
              </w:rPr>
              <w:tab/>
            </w:r>
            <w:r w:rsidR="00AF2546" w:rsidRPr="00FD24AD">
              <w:rPr>
                <w:color w:val="1A171B"/>
                <w:sz w:val="22"/>
                <w:szCs w:val="22"/>
              </w:rPr>
              <w:t>(2, 5), (4, 9), (5, 11), (7, 15), (10, 21)</w:t>
            </w:r>
          </w:p>
        </w:tc>
      </w:tr>
      <w:tr w:rsidR="005B77FF" w:rsidRPr="00FD24AD">
        <w:trPr>
          <w:trHeight w:val="468"/>
        </w:trPr>
        <w:tc>
          <w:tcPr>
            <w:tcW w:w="4879" w:type="dxa"/>
            <w:shd w:val="clear" w:color="auto" w:fill="auto"/>
          </w:tcPr>
          <w:p w:rsidR="000F1D36" w:rsidRPr="00FD24AD" w:rsidRDefault="005B77FF" w:rsidP="00FD24AD">
            <w:pPr>
              <w:widowControl/>
              <w:tabs>
                <w:tab w:val="left" w:pos="432"/>
              </w:tabs>
              <w:ind w:left="432" w:hanging="288"/>
              <w:rPr>
                <w:rFonts w:ascii="TimesNewRomanPSMT" w:hAnsi="TimesNewRomanPSMT" w:cs="TimesNewRomanPSMT"/>
                <w:color w:val="000000"/>
              </w:rPr>
            </w:pPr>
            <w:r w:rsidRPr="00FD24AD">
              <w:rPr>
                <w:rFonts w:ascii="Arial" w:hAnsi="Arial" w:cs="Arial"/>
                <w:b/>
              </w:rPr>
              <w:t>9.</w:t>
            </w:r>
            <w:r w:rsidRPr="00FD24AD">
              <w:rPr>
                <w:sz w:val="22"/>
                <w:szCs w:val="22"/>
              </w:rPr>
              <w:tab/>
            </w:r>
            <w:r w:rsidR="00AF2546" w:rsidRPr="00FD24AD">
              <w:rPr>
                <w:color w:val="1A171B"/>
                <w:sz w:val="22"/>
                <w:szCs w:val="22"/>
              </w:rPr>
              <w:t>(0, 0), (1, 1), (2, 8), (3, 27), (4, 64)</w:t>
            </w:r>
          </w:p>
        </w:tc>
        <w:tc>
          <w:tcPr>
            <w:tcW w:w="4879" w:type="dxa"/>
            <w:shd w:val="clear" w:color="auto" w:fill="auto"/>
          </w:tcPr>
          <w:p w:rsidR="000F1D36" w:rsidRPr="00FD24AD" w:rsidRDefault="00E32621" w:rsidP="00FD24AD">
            <w:pPr>
              <w:widowControl/>
              <w:tabs>
                <w:tab w:val="left" w:pos="432"/>
              </w:tabs>
              <w:rPr>
                <w:rFonts w:ascii="TimesNewRomanPSMT" w:hAnsi="TimesNewRomanPSMT" w:cs="TimesNewRomanPSMT"/>
                <w:color w:val="000000"/>
              </w:rPr>
            </w:pPr>
            <w:r w:rsidRPr="00FD24AD">
              <w:rPr>
                <w:rFonts w:ascii="Arial" w:hAnsi="Arial" w:cs="Arial"/>
                <w:b/>
              </w:rPr>
              <w:t>10.</w:t>
            </w:r>
            <w:r w:rsidRPr="00FD24AD">
              <w:rPr>
                <w:sz w:val="22"/>
                <w:szCs w:val="22"/>
              </w:rPr>
              <w:tab/>
            </w:r>
            <w:r w:rsidR="00AF2546" w:rsidRPr="00FD24AD">
              <w:rPr>
                <w:color w:val="1A171B"/>
                <w:sz w:val="22"/>
                <w:szCs w:val="22"/>
              </w:rPr>
              <w:t>(2, 5), (3</w:t>
            </w:r>
            <w:r w:rsidR="00193C6B" w:rsidRPr="00FD24AD">
              <w:rPr>
                <w:color w:val="1A171B"/>
                <w:sz w:val="22"/>
                <w:szCs w:val="22"/>
              </w:rPr>
              <w:t>, 10), (4, 17), (5, 26), (6, 37</w:t>
            </w:r>
            <w:r w:rsidR="00D621E6">
              <w:rPr>
                <w:color w:val="1A171B"/>
                <w:sz w:val="22"/>
                <w:szCs w:val="22"/>
              </w:rPr>
              <w:t>)</w:t>
            </w:r>
          </w:p>
        </w:tc>
      </w:tr>
    </w:tbl>
    <w:p w:rsidR="004E6F08" w:rsidRDefault="004E6F08" w:rsidP="00090284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1C7067" w:rsidRPr="001C7067" w:rsidRDefault="001C7067" w:rsidP="00090284">
      <w:pPr>
        <w:shd w:val="clear" w:color="auto" w:fill="FFFFFF"/>
        <w:tabs>
          <w:tab w:val="left" w:pos="288"/>
        </w:tabs>
        <w:rPr>
          <w:sz w:val="18"/>
          <w:szCs w:val="22"/>
        </w:rPr>
      </w:pPr>
    </w:p>
    <w:p w:rsidR="001C7067" w:rsidRPr="0040733A" w:rsidRDefault="001C7067" w:rsidP="001C7067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40733A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1C7067" w:rsidRPr="001C7067" w:rsidRDefault="00AE2EF1" w:rsidP="001C7067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1" name="Group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2" name="AutoShape 7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7" o:spid="_x0000_s1026" style="position:absolute;margin-left:119.7pt;margin-top:-.3pt;width:246.6pt;height:13.7pt;z-index:25165312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ldSrDL8CAAAWBgAADgAAAAAAAAAAAAAAAAAsAgAAZHJzL2Uyb0RvYy54bWxQSwECLQAUAAYACAAA&#10;ACEAqxc/YeAAAAAIAQAADwAAAAAAAAAAAAAAAAAXBQAAZHJzL2Rvd25yZXYueG1sUEsFBgAAAAAE&#10;AAQA8wAAACQGAAAAAA==&#10;">
                <o:lock v:ext="edit" aspectratio="t"/>
                <v:rect id="AutoShape 768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1C7067" w:rsidRPr="00B45D5E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1C7067" w:rsidRPr="001C7067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215F3"/>
    <w:rsid w:val="00021FA7"/>
    <w:rsid w:val="00025A32"/>
    <w:rsid w:val="00027751"/>
    <w:rsid w:val="000335B2"/>
    <w:rsid w:val="00034554"/>
    <w:rsid w:val="00034887"/>
    <w:rsid w:val="000351FF"/>
    <w:rsid w:val="000352E3"/>
    <w:rsid w:val="00035A74"/>
    <w:rsid w:val="000360DE"/>
    <w:rsid w:val="00036447"/>
    <w:rsid w:val="000379FC"/>
    <w:rsid w:val="00037A56"/>
    <w:rsid w:val="00040D9A"/>
    <w:rsid w:val="00042863"/>
    <w:rsid w:val="00042DD6"/>
    <w:rsid w:val="00043DD2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2695"/>
    <w:rsid w:val="000647AF"/>
    <w:rsid w:val="0006517A"/>
    <w:rsid w:val="00067232"/>
    <w:rsid w:val="00072981"/>
    <w:rsid w:val="00075A82"/>
    <w:rsid w:val="00075CED"/>
    <w:rsid w:val="00077510"/>
    <w:rsid w:val="0007774D"/>
    <w:rsid w:val="00083749"/>
    <w:rsid w:val="00083A5C"/>
    <w:rsid w:val="00084A35"/>
    <w:rsid w:val="0008571E"/>
    <w:rsid w:val="00090284"/>
    <w:rsid w:val="00090EF4"/>
    <w:rsid w:val="000926EC"/>
    <w:rsid w:val="00093B3D"/>
    <w:rsid w:val="000A2B3B"/>
    <w:rsid w:val="000A3800"/>
    <w:rsid w:val="000A3D0D"/>
    <w:rsid w:val="000B37A8"/>
    <w:rsid w:val="000B3CD5"/>
    <w:rsid w:val="000B5E5C"/>
    <w:rsid w:val="000B6FE1"/>
    <w:rsid w:val="000C03C6"/>
    <w:rsid w:val="000C3227"/>
    <w:rsid w:val="000C46F6"/>
    <w:rsid w:val="000C6567"/>
    <w:rsid w:val="000D2B5F"/>
    <w:rsid w:val="000D597B"/>
    <w:rsid w:val="000D59B7"/>
    <w:rsid w:val="000D61E4"/>
    <w:rsid w:val="000D647E"/>
    <w:rsid w:val="000D7692"/>
    <w:rsid w:val="000D7875"/>
    <w:rsid w:val="000E360C"/>
    <w:rsid w:val="000E59F3"/>
    <w:rsid w:val="000E65F4"/>
    <w:rsid w:val="000F1D36"/>
    <w:rsid w:val="000F2F13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2713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36E9C"/>
    <w:rsid w:val="001437B1"/>
    <w:rsid w:val="00152399"/>
    <w:rsid w:val="00157DA8"/>
    <w:rsid w:val="00157E66"/>
    <w:rsid w:val="001605D7"/>
    <w:rsid w:val="00161F86"/>
    <w:rsid w:val="001624FD"/>
    <w:rsid w:val="0016290C"/>
    <w:rsid w:val="0016459C"/>
    <w:rsid w:val="00165077"/>
    <w:rsid w:val="0016642A"/>
    <w:rsid w:val="00167D60"/>
    <w:rsid w:val="00170F6C"/>
    <w:rsid w:val="0017302F"/>
    <w:rsid w:val="00173589"/>
    <w:rsid w:val="00173A7F"/>
    <w:rsid w:val="001869B4"/>
    <w:rsid w:val="00190292"/>
    <w:rsid w:val="00190AC0"/>
    <w:rsid w:val="00190F11"/>
    <w:rsid w:val="00193260"/>
    <w:rsid w:val="00193C6B"/>
    <w:rsid w:val="00194B42"/>
    <w:rsid w:val="00194FC5"/>
    <w:rsid w:val="00197FD7"/>
    <w:rsid w:val="001A0EFF"/>
    <w:rsid w:val="001A4FF8"/>
    <w:rsid w:val="001B3826"/>
    <w:rsid w:val="001B60AC"/>
    <w:rsid w:val="001B6257"/>
    <w:rsid w:val="001C04CC"/>
    <w:rsid w:val="001C0B30"/>
    <w:rsid w:val="001C196E"/>
    <w:rsid w:val="001C3BB3"/>
    <w:rsid w:val="001C41FA"/>
    <w:rsid w:val="001C4205"/>
    <w:rsid w:val="001C4B4E"/>
    <w:rsid w:val="001C5E8C"/>
    <w:rsid w:val="001C5F82"/>
    <w:rsid w:val="001C6AA9"/>
    <w:rsid w:val="001C7067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E7511"/>
    <w:rsid w:val="001F08E9"/>
    <w:rsid w:val="001F19D8"/>
    <w:rsid w:val="001F297C"/>
    <w:rsid w:val="001F48B0"/>
    <w:rsid w:val="001F6B27"/>
    <w:rsid w:val="001F74EF"/>
    <w:rsid w:val="001F7698"/>
    <w:rsid w:val="0020002B"/>
    <w:rsid w:val="00200800"/>
    <w:rsid w:val="002018F1"/>
    <w:rsid w:val="00203AE9"/>
    <w:rsid w:val="00205EAE"/>
    <w:rsid w:val="0020618C"/>
    <w:rsid w:val="00207C4E"/>
    <w:rsid w:val="00210E7D"/>
    <w:rsid w:val="002114F5"/>
    <w:rsid w:val="00215E3D"/>
    <w:rsid w:val="0021630F"/>
    <w:rsid w:val="00221724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5A"/>
    <w:rsid w:val="00241DC0"/>
    <w:rsid w:val="00245FA2"/>
    <w:rsid w:val="0024653E"/>
    <w:rsid w:val="00251056"/>
    <w:rsid w:val="00255C56"/>
    <w:rsid w:val="0025643D"/>
    <w:rsid w:val="002565D7"/>
    <w:rsid w:val="002568DA"/>
    <w:rsid w:val="002579E2"/>
    <w:rsid w:val="002623C6"/>
    <w:rsid w:val="002654F4"/>
    <w:rsid w:val="00270868"/>
    <w:rsid w:val="0027235E"/>
    <w:rsid w:val="0027253B"/>
    <w:rsid w:val="002728C9"/>
    <w:rsid w:val="00280181"/>
    <w:rsid w:val="00281216"/>
    <w:rsid w:val="00281C3C"/>
    <w:rsid w:val="00282E1C"/>
    <w:rsid w:val="00283427"/>
    <w:rsid w:val="00286C50"/>
    <w:rsid w:val="00291A55"/>
    <w:rsid w:val="00291D65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C7115"/>
    <w:rsid w:val="002D1C10"/>
    <w:rsid w:val="002D3017"/>
    <w:rsid w:val="002D382A"/>
    <w:rsid w:val="002D4749"/>
    <w:rsid w:val="002D4FC1"/>
    <w:rsid w:val="002D7C70"/>
    <w:rsid w:val="002D7F56"/>
    <w:rsid w:val="002E1AB1"/>
    <w:rsid w:val="002E2BCC"/>
    <w:rsid w:val="002E33D9"/>
    <w:rsid w:val="002E475A"/>
    <w:rsid w:val="002E6124"/>
    <w:rsid w:val="002E7D44"/>
    <w:rsid w:val="002F386C"/>
    <w:rsid w:val="002F4879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2CDA"/>
    <w:rsid w:val="003552CE"/>
    <w:rsid w:val="0035692A"/>
    <w:rsid w:val="0036148D"/>
    <w:rsid w:val="00362D40"/>
    <w:rsid w:val="00362EFD"/>
    <w:rsid w:val="00363CD2"/>
    <w:rsid w:val="00364520"/>
    <w:rsid w:val="00365228"/>
    <w:rsid w:val="0036611B"/>
    <w:rsid w:val="003721A4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20BE"/>
    <w:rsid w:val="003A3E14"/>
    <w:rsid w:val="003A44CA"/>
    <w:rsid w:val="003A4D47"/>
    <w:rsid w:val="003A6C2A"/>
    <w:rsid w:val="003B0EF6"/>
    <w:rsid w:val="003B110A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A1C"/>
    <w:rsid w:val="003C7EE8"/>
    <w:rsid w:val="003D530D"/>
    <w:rsid w:val="003D5F49"/>
    <w:rsid w:val="003E21DA"/>
    <w:rsid w:val="003E2A35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0426"/>
    <w:rsid w:val="0043686B"/>
    <w:rsid w:val="004408B5"/>
    <w:rsid w:val="004418B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CE8"/>
    <w:rsid w:val="00473F37"/>
    <w:rsid w:val="004743F7"/>
    <w:rsid w:val="00474DDB"/>
    <w:rsid w:val="004813DF"/>
    <w:rsid w:val="00483F30"/>
    <w:rsid w:val="00484549"/>
    <w:rsid w:val="0048787E"/>
    <w:rsid w:val="004908DF"/>
    <w:rsid w:val="00491067"/>
    <w:rsid w:val="00493376"/>
    <w:rsid w:val="00494C36"/>
    <w:rsid w:val="0049756B"/>
    <w:rsid w:val="004A1485"/>
    <w:rsid w:val="004A488A"/>
    <w:rsid w:val="004A637C"/>
    <w:rsid w:val="004A7B98"/>
    <w:rsid w:val="004B0464"/>
    <w:rsid w:val="004B06C5"/>
    <w:rsid w:val="004B44C7"/>
    <w:rsid w:val="004B6F3F"/>
    <w:rsid w:val="004B757E"/>
    <w:rsid w:val="004C0AF3"/>
    <w:rsid w:val="004C234F"/>
    <w:rsid w:val="004C2C20"/>
    <w:rsid w:val="004C35E4"/>
    <w:rsid w:val="004C67E5"/>
    <w:rsid w:val="004D0B0E"/>
    <w:rsid w:val="004D278B"/>
    <w:rsid w:val="004D56F4"/>
    <w:rsid w:val="004D697E"/>
    <w:rsid w:val="004E110A"/>
    <w:rsid w:val="004E3FBD"/>
    <w:rsid w:val="004E45B1"/>
    <w:rsid w:val="004E6F08"/>
    <w:rsid w:val="004F3683"/>
    <w:rsid w:val="004F3908"/>
    <w:rsid w:val="004F6961"/>
    <w:rsid w:val="004F6FA9"/>
    <w:rsid w:val="0050119D"/>
    <w:rsid w:val="0050156B"/>
    <w:rsid w:val="005015EF"/>
    <w:rsid w:val="0050518A"/>
    <w:rsid w:val="0050622A"/>
    <w:rsid w:val="00507FE8"/>
    <w:rsid w:val="00511232"/>
    <w:rsid w:val="00511497"/>
    <w:rsid w:val="00511EFC"/>
    <w:rsid w:val="0051209F"/>
    <w:rsid w:val="00513BFF"/>
    <w:rsid w:val="005152DE"/>
    <w:rsid w:val="00516E17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03B"/>
    <w:rsid w:val="005424AF"/>
    <w:rsid w:val="0054491A"/>
    <w:rsid w:val="005452A6"/>
    <w:rsid w:val="005504B5"/>
    <w:rsid w:val="00550610"/>
    <w:rsid w:val="0055394B"/>
    <w:rsid w:val="005540D8"/>
    <w:rsid w:val="00554234"/>
    <w:rsid w:val="00555677"/>
    <w:rsid w:val="00561CCE"/>
    <w:rsid w:val="00562C87"/>
    <w:rsid w:val="005668BF"/>
    <w:rsid w:val="00567DD9"/>
    <w:rsid w:val="005704CC"/>
    <w:rsid w:val="00571F7E"/>
    <w:rsid w:val="005758E1"/>
    <w:rsid w:val="00577BE3"/>
    <w:rsid w:val="00580FD4"/>
    <w:rsid w:val="00583F6E"/>
    <w:rsid w:val="00584C60"/>
    <w:rsid w:val="00585C47"/>
    <w:rsid w:val="0058611F"/>
    <w:rsid w:val="00587D7A"/>
    <w:rsid w:val="00590035"/>
    <w:rsid w:val="00592C1C"/>
    <w:rsid w:val="005934E3"/>
    <w:rsid w:val="00594597"/>
    <w:rsid w:val="0059699F"/>
    <w:rsid w:val="005A0091"/>
    <w:rsid w:val="005A0A59"/>
    <w:rsid w:val="005A22C0"/>
    <w:rsid w:val="005A2D35"/>
    <w:rsid w:val="005A4113"/>
    <w:rsid w:val="005A5F02"/>
    <w:rsid w:val="005A6776"/>
    <w:rsid w:val="005B1577"/>
    <w:rsid w:val="005B3A74"/>
    <w:rsid w:val="005B4C33"/>
    <w:rsid w:val="005B4D56"/>
    <w:rsid w:val="005B697B"/>
    <w:rsid w:val="005B77FF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E6671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26FD"/>
    <w:rsid w:val="00622716"/>
    <w:rsid w:val="006276B3"/>
    <w:rsid w:val="00627D9B"/>
    <w:rsid w:val="00627F59"/>
    <w:rsid w:val="006329D4"/>
    <w:rsid w:val="00632EB2"/>
    <w:rsid w:val="00633BB5"/>
    <w:rsid w:val="00634BF5"/>
    <w:rsid w:val="006372AD"/>
    <w:rsid w:val="0063746A"/>
    <w:rsid w:val="00640F19"/>
    <w:rsid w:val="006453E7"/>
    <w:rsid w:val="00645BE5"/>
    <w:rsid w:val="00646D50"/>
    <w:rsid w:val="00647342"/>
    <w:rsid w:val="006475D8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137"/>
    <w:rsid w:val="006927B2"/>
    <w:rsid w:val="00692EC5"/>
    <w:rsid w:val="006942CD"/>
    <w:rsid w:val="00696CE2"/>
    <w:rsid w:val="00696F2D"/>
    <w:rsid w:val="006A23C3"/>
    <w:rsid w:val="006A23DE"/>
    <w:rsid w:val="006A6E95"/>
    <w:rsid w:val="006B1D42"/>
    <w:rsid w:val="006B2DD1"/>
    <w:rsid w:val="006B3796"/>
    <w:rsid w:val="006B718A"/>
    <w:rsid w:val="006B7E41"/>
    <w:rsid w:val="006C36B0"/>
    <w:rsid w:val="006C40A3"/>
    <w:rsid w:val="006D0DF4"/>
    <w:rsid w:val="006D119F"/>
    <w:rsid w:val="006D4DAC"/>
    <w:rsid w:val="006D58C6"/>
    <w:rsid w:val="006D5978"/>
    <w:rsid w:val="006D66ED"/>
    <w:rsid w:val="006D7AE0"/>
    <w:rsid w:val="006E3146"/>
    <w:rsid w:val="006E432B"/>
    <w:rsid w:val="006E4836"/>
    <w:rsid w:val="006E6C86"/>
    <w:rsid w:val="006E7841"/>
    <w:rsid w:val="006F09D6"/>
    <w:rsid w:val="006F39A9"/>
    <w:rsid w:val="006F432F"/>
    <w:rsid w:val="006F4B62"/>
    <w:rsid w:val="00705C98"/>
    <w:rsid w:val="007074BB"/>
    <w:rsid w:val="00710222"/>
    <w:rsid w:val="0071175E"/>
    <w:rsid w:val="0071196E"/>
    <w:rsid w:val="00713642"/>
    <w:rsid w:val="00715341"/>
    <w:rsid w:val="00715A99"/>
    <w:rsid w:val="007161F1"/>
    <w:rsid w:val="00716878"/>
    <w:rsid w:val="00721039"/>
    <w:rsid w:val="00726090"/>
    <w:rsid w:val="007263CB"/>
    <w:rsid w:val="007269EE"/>
    <w:rsid w:val="0073078F"/>
    <w:rsid w:val="0073149A"/>
    <w:rsid w:val="007357EC"/>
    <w:rsid w:val="00736FE0"/>
    <w:rsid w:val="00745B71"/>
    <w:rsid w:val="007505B2"/>
    <w:rsid w:val="00751C7D"/>
    <w:rsid w:val="0075305C"/>
    <w:rsid w:val="00753281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59C2"/>
    <w:rsid w:val="00776FF1"/>
    <w:rsid w:val="00781096"/>
    <w:rsid w:val="007834B8"/>
    <w:rsid w:val="007837DB"/>
    <w:rsid w:val="0078637A"/>
    <w:rsid w:val="007864C6"/>
    <w:rsid w:val="00791505"/>
    <w:rsid w:val="00793259"/>
    <w:rsid w:val="00793358"/>
    <w:rsid w:val="00794C07"/>
    <w:rsid w:val="00795776"/>
    <w:rsid w:val="007A5FD7"/>
    <w:rsid w:val="007A63C5"/>
    <w:rsid w:val="007A6F79"/>
    <w:rsid w:val="007B079E"/>
    <w:rsid w:val="007B0F84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33F3"/>
    <w:rsid w:val="007E66E1"/>
    <w:rsid w:val="007E6A00"/>
    <w:rsid w:val="007F11B4"/>
    <w:rsid w:val="007F5B30"/>
    <w:rsid w:val="007F6B34"/>
    <w:rsid w:val="007F6E52"/>
    <w:rsid w:val="008020C4"/>
    <w:rsid w:val="008026D0"/>
    <w:rsid w:val="0080357E"/>
    <w:rsid w:val="008074A8"/>
    <w:rsid w:val="00810BFC"/>
    <w:rsid w:val="00812E50"/>
    <w:rsid w:val="008200DE"/>
    <w:rsid w:val="00821119"/>
    <w:rsid w:val="00821922"/>
    <w:rsid w:val="00822276"/>
    <w:rsid w:val="00823531"/>
    <w:rsid w:val="0082744E"/>
    <w:rsid w:val="00831795"/>
    <w:rsid w:val="00832D7D"/>
    <w:rsid w:val="00832E24"/>
    <w:rsid w:val="0083447A"/>
    <w:rsid w:val="00836991"/>
    <w:rsid w:val="0084197A"/>
    <w:rsid w:val="00844245"/>
    <w:rsid w:val="00845286"/>
    <w:rsid w:val="00853EDA"/>
    <w:rsid w:val="00854819"/>
    <w:rsid w:val="00855754"/>
    <w:rsid w:val="00855B11"/>
    <w:rsid w:val="0085726E"/>
    <w:rsid w:val="00857381"/>
    <w:rsid w:val="00857786"/>
    <w:rsid w:val="00862CFC"/>
    <w:rsid w:val="00862F57"/>
    <w:rsid w:val="008632A5"/>
    <w:rsid w:val="00863926"/>
    <w:rsid w:val="00865B5C"/>
    <w:rsid w:val="00865FDC"/>
    <w:rsid w:val="00870D0A"/>
    <w:rsid w:val="00871B90"/>
    <w:rsid w:val="008732F6"/>
    <w:rsid w:val="00873FE9"/>
    <w:rsid w:val="0087495A"/>
    <w:rsid w:val="00875063"/>
    <w:rsid w:val="00876A84"/>
    <w:rsid w:val="00876E7C"/>
    <w:rsid w:val="00877CDB"/>
    <w:rsid w:val="00880C99"/>
    <w:rsid w:val="00882167"/>
    <w:rsid w:val="008835D4"/>
    <w:rsid w:val="00886B47"/>
    <w:rsid w:val="00891162"/>
    <w:rsid w:val="00891B9A"/>
    <w:rsid w:val="00894D8C"/>
    <w:rsid w:val="008953B3"/>
    <w:rsid w:val="00895F87"/>
    <w:rsid w:val="0089612E"/>
    <w:rsid w:val="0089624A"/>
    <w:rsid w:val="008976A7"/>
    <w:rsid w:val="008A0610"/>
    <w:rsid w:val="008A216A"/>
    <w:rsid w:val="008A42CC"/>
    <w:rsid w:val="008A5384"/>
    <w:rsid w:val="008B18F8"/>
    <w:rsid w:val="008B1C66"/>
    <w:rsid w:val="008B20FD"/>
    <w:rsid w:val="008B25DF"/>
    <w:rsid w:val="008B4FD7"/>
    <w:rsid w:val="008B539D"/>
    <w:rsid w:val="008B6ADB"/>
    <w:rsid w:val="008B6C57"/>
    <w:rsid w:val="008B6C6F"/>
    <w:rsid w:val="008B70F5"/>
    <w:rsid w:val="008C1D69"/>
    <w:rsid w:val="008C1F19"/>
    <w:rsid w:val="008C2F30"/>
    <w:rsid w:val="008C3A4C"/>
    <w:rsid w:val="008C4148"/>
    <w:rsid w:val="008C466A"/>
    <w:rsid w:val="008C4C12"/>
    <w:rsid w:val="008C66A0"/>
    <w:rsid w:val="008D020A"/>
    <w:rsid w:val="008D24D4"/>
    <w:rsid w:val="008D2802"/>
    <w:rsid w:val="008D31CC"/>
    <w:rsid w:val="008D3BBF"/>
    <w:rsid w:val="008D5B49"/>
    <w:rsid w:val="008D6800"/>
    <w:rsid w:val="008D7EDA"/>
    <w:rsid w:val="008E2067"/>
    <w:rsid w:val="008E5B8B"/>
    <w:rsid w:val="008E6339"/>
    <w:rsid w:val="008E6982"/>
    <w:rsid w:val="008E73D7"/>
    <w:rsid w:val="008F0E83"/>
    <w:rsid w:val="008F1025"/>
    <w:rsid w:val="008F2E77"/>
    <w:rsid w:val="008F7F30"/>
    <w:rsid w:val="00902A59"/>
    <w:rsid w:val="00902C08"/>
    <w:rsid w:val="009030D3"/>
    <w:rsid w:val="009043B1"/>
    <w:rsid w:val="00905206"/>
    <w:rsid w:val="00910711"/>
    <w:rsid w:val="009150AA"/>
    <w:rsid w:val="00915C64"/>
    <w:rsid w:val="00917E63"/>
    <w:rsid w:val="0092092D"/>
    <w:rsid w:val="00921448"/>
    <w:rsid w:val="009227C7"/>
    <w:rsid w:val="00925365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65B63"/>
    <w:rsid w:val="00970120"/>
    <w:rsid w:val="009715E8"/>
    <w:rsid w:val="00972ABF"/>
    <w:rsid w:val="009736FF"/>
    <w:rsid w:val="0098264F"/>
    <w:rsid w:val="00983730"/>
    <w:rsid w:val="00986947"/>
    <w:rsid w:val="0098739B"/>
    <w:rsid w:val="009907A4"/>
    <w:rsid w:val="00991819"/>
    <w:rsid w:val="00991E0B"/>
    <w:rsid w:val="009933D0"/>
    <w:rsid w:val="00993E3E"/>
    <w:rsid w:val="0099455C"/>
    <w:rsid w:val="00996DE4"/>
    <w:rsid w:val="00996EE3"/>
    <w:rsid w:val="009A02C1"/>
    <w:rsid w:val="009A07FB"/>
    <w:rsid w:val="009A18C4"/>
    <w:rsid w:val="009A2672"/>
    <w:rsid w:val="009A297C"/>
    <w:rsid w:val="009A5895"/>
    <w:rsid w:val="009A77C7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C51BB"/>
    <w:rsid w:val="009D0D21"/>
    <w:rsid w:val="009D1A0B"/>
    <w:rsid w:val="009D2973"/>
    <w:rsid w:val="009D4A15"/>
    <w:rsid w:val="009D4A2F"/>
    <w:rsid w:val="009D5CA9"/>
    <w:rsid w:val="009D74B2"/>
    <w:rsid w:val="009D7580"/>
    <w:rsid w:val="009D7C13"/>
    <w:rsid w:val="009E0358"/>
    <w:rsid w:val="009E296D"/>
    <w:rsid w:val="009E3E0F"/>
    <w:rsid w:val="009F09B6"/>
    <w:rsid w:val="00A0028F"/>
    <w:rsid w:val="00A0153D"/>
    <w:rsid w:val="00A073EE"/>
    <w:rsid w:val="00A11CE6"/>
    <w:rsid w:val="00A147EE"/>
    <w:rsid w:val="00A1482A"/>
    <w:rsid w:val="00A17C53"/>
    <w:rsid w:val="00A201BB"/>
    <w:rsid w:val="00A203E4"/>
    <w:rsid w:val="00A224A6"/>
    <w:rsid w:val="00A256B2"/>
    <w:rsid w:val="00A26957"/>
    <w:rsid w:val="00A270D6"/>
    <w:rsid w:val="00A275A0"/>
    <w:rsid w:val="00A30FBC"/>
    <w:rsid w:val="00A3195A"/>
    <w:rsid w:val="00A339B2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3AD5"/>
    <w:rsid w:val="00AD4977"/>
    <w:rsid w:val="00AD7451"/>
    <w:rsid w:val="00AE2EF1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2546"/>
    <w:rsid w:val="00AF4F93"/>
    <w:rsid w:val="00AF6C62"/>
    <w:rsid w:val="00B003B2"/>
    <w:rsid w:val="00B024B6"/>
    <w:rsid w:val="00B034B8"/>
    <w:rsid w:val="00B03AB8"/>
    <w:rsid w:val="00B073A5"/>
    <w:rsid w:val="00B10417"/>
    <w:rsid w:val="00B11D67"/>
    <w:rsid w:val="00B12172"/>
    <w:rsid w:val="00B12F44"/>
    <w:rsid w:val="00B16079"/>
    <w:rsid w:val="00B1613F"/>
    <w:rsid w:val="00B2020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092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D06"/>
    <w:rsid w:val="00BB6E88"/>
    <w:rsid w:val="00BC0CE4"/>
    <w:rsid w:val="00BC42D8"/>
    <w:rsid w:val="00BC4B51"/>
    <w:rsid w:val="00BC78DD"/>
    <w:rsid w:val="00BC7CBA"/>
    <w:rsid w:val="00BD13BE"/>
    <w:rsid w:val="00BD1676"/>
    <w:rsid w:val="00BD16FB"/>
    <w:rsid w:val="00BD17FA"/>
    <w:rsid w:val="00BD38E4"/>
    <w:rsid w:val="00BD3A9B"/>
    <w:rsid w:val="00BD4CDB"/>
    <w:rsid w:val="00BD55EB"/>
    <w:rsid w:val="00BD70EC"/>
    <w:rsid w:val="00BD7AAC"/>
    <w:rsid w:val="00BE2520"/>
    <w:rsid w:val="00BE2EEE"/>
    <w:rsid w:val="00BE6445"/>
    <w:rsid w:val="00BE71EA"/>
    <w:rsid w:val="00BF0A3B"/>
    <w:rsid w:val="00BF2157"/>
    <w:rsid w:val="00BF24F4"/>
    <w:rsid w:val="00BF4A00"/>
    <w:rsid w:val="00BF7DF5"/>
    <w:rsid w:val="00C001AC"/>
    <w:rsid w:val="00C0069A"/>
    <w:rsid w:val="00C00D69"/>
    <w:rsid w:val="00C01A60"/>
    <w:rsid w:val="00C02F73"/>
    <w:rsid w:val="00C059F4"/>
    <w:rsid w:val="00C06A45"/>
    <w:rsid w:val="00C06E3B"/>
    <w:rsid w:val="00C13806"/>
    <w:rsid w:val="00C15584"/>
    <w:rsid w:val="00C16E42"/>
    <w:rsid w:val="00C17700"/>
    <w:rsid w:val="00C21162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0FB5"/>
    <w:rsid w:val="00C41DC3"/>
    <w:rsid w:val="00C43B1E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7C1"/>
    <w:rsid w:val="00C72989"/>
    <w:rsid w:val="00C742CB"/>
    <w:rsid w:val="00C74FBB"/>
    <w:rsid w:val="00C757D9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0269"/>
    <w:rsid w:val="00C9100E"/>
    <w:rsid w:val="00C926DC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7DCA"/>
    <w:rsid w:val="00CD1C1E"/>
    <w:rsid w:val="00CD2790"/>
    <w:rsid w:val="00CE071C"/>
    <w:rsid w:val="00CE2181"/>
    <w:rsid w:val="00CE3FE9"/>
    <w:rsid w:val="00CE6373"/>
    <w:rsid w:val="00CF375F"/>
    <w:rsid w:val="00CF4C58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5463"/>
    <w:rsid w:val="00D16859"/>
    <w:rsid w:val="00D21CAA"/>
    <w:rsid w:val="00D23C78"/>
    <w:rsid w:val="00D2457D"/>
    <w:rsid w:val="00D25CA1"/>
    <w:rsid w:val="00D3043D"/>
    <w:rsid w:val="00D33854"/>
    <w:rsid w:val="00D33925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3AA"/>
    <w:rsid w:val="00D56C6A"/>
    <w:rsid w:val="00D600A8"/>
    <w:rsid w:val="00D621E6"/>
    <w:rsid w:val="00D67B2C"/>
    <w:rsid w:val="00D73DB1"/>
    <w:rsid w:val="00D741EA"/>
    <w:rsid w:val="00D74D07"/>
    <w:rsid w:val="00D809C3"/>
    <w:rsid w:val="00D80AC5"/>
    <w:rsid w:val="00D80FAB"/>
    <w:rsid w:val="00D81930"/>
    <w:rsid w:val="00D82404"/>
    <w:rsid w:val="00D85EA3"/>
    <w:rsid w:val="00D86C75"/>
    <w:rsid w:val="00D94143"/>
    <w:rsid w:val="00DA46C6"/>
    <w:rsid w:val="00DA57D7"/>
    <w:rsid w:val="00DB015B"/>
    <w:rsid w:val="00DB0334"/>
    <w:rsid w:val="00DB30E1"/>
    <w:rsid w:val="00DB3832"/>
    <w:rsid w:val="00DB7FBB"/>
    <w:rsid w:val="00DC04B5"/>
    <w:rsid w:val="00DC091B"/>
    <w:rsid w:val="00DC35B6"/>
    <w:rsid w:val="00DC4A0E"/>
    <w:rsid w:val="00DC4C8E"/>
    <w:rsid w:val="00DC530F"/>
    <w:rsid w:val="00DC5FA8"/>
    <w:rsid w:val="00DC6795"/>
    <w:rsid w:val="00DC7444"/>
    <w:rsid w:val="00DD0A3C"/>
    <w:rsid w:val="00DD3922"/>
    <w:rsid w:val="00DD5039"/>
    <w:rsid w:val="00DE0119"/>
    <w:rsid w:val="00DE1C1F"/>
    <w:rsid w:val="00DE353B"/>
    <w:rsid w:val="00DF07F5"/>
    <w:rsid w:val="00DF24F4"/>
    <w:rsid w:val="00DF3976"/>
    <w:rsid w:val="00DF63CC"/>
    <w:rsid w:val="00E0339B"/>
    <w:rsid w:val="00E0419C"/>
    <w:rsid w:val="00E0755C"/>
    <w:rsid w:val="00E102E7"/>
    <w:rsid w:val="00E11A9D"/>
    <w:rsid w:val="00E13726"/>
    <w:rsid w:val="00E1572D"/>
    <w:rsid w:val="00E179E9"/>
    <w:rsid w:val="00E21D46"/>
    <w:rsid w:val="00E23625"/>
    <w:rsid w:val="00E26167"/>
    <w:rsid w:val="00E2689D"/>
    <w:rsid w:val="00E26E9A"/>
    <w:rsid w:val="00E27FF9"/>
    <w:rsid w:val="00E310E0"/>
    <w:rsid w:val="00E32621"/>
    <w:rsid w:val="00E33FD2"/>
    <w:rsid w:val="00E34B35"/>
    <w:rsid w:val="00E361AD"/>
    <w:rsid w:val="00E3692E"/>
    <w:rsid w:val="00E3752F"/>
    <w:rsid w:val="00E4063D"/>
    <w:rsid w:val="00E414DE"/>
    <w:rsid w:val="00E44146"/>
    <w:rsid w:val="00E44298"/>
    <w:rsid w:val="00E4445A"/>
    <w:rsid w:val="00E451BE"/>
    <w:rsid w:val="00E45BE2"/>
    <w:rsid w:val="00E465F9"/>
    <w:rsid w:val="00E5086D"/>
    <w:rsid w:val="00E51EC6"/>
    <w:rsid w:val="00E5355A"/>
    <w:rsid w:val="00E549C4"/>
    <w:rsid w:val="00E54D7B"/>
    <w:rsid w:val="00E55AD0"/>
    <w:rsid w:val="00E55F36"/>
    <w:rsid w:val="00E603BA"/>
    <w:rsid w:val="00E6179D"/>
    <w:rsid w:val="00E63207"/>
    <w:rsid w:val="00E665E1"/>
    <w:rsid w:val="00E674F8"/>
    <w:rsid w:val="00E677D6"/>
    <w:rsid w:val="00E67CAA"/>
    <w:rsid w:val="00E70E7D"/>
    <w:rsid w:val="00E722B6"/>
    <w:rsid w:val="00E72DD0"/>
    <w:rsid w:val="00E745BD"/>
    <w:rsid w:val="00E77677"/>
    <w:rsid w:val="00E830FF"/>
    <w:rsid w:val="00E83343"/>
    <w:rsid w:val="00E84D56"/>
    <w:rsid w:val="00E914F9"/>
    <w:rsid w:val="00E92AF0"/>
    <w:rsid w:val="00E92C49"/>
    <w:rsid w:val="00E94FB7"/>
    <w:rsid w:val="00EA0906"/>
    <w:rsid w:val="00EA5E60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BF"/>
    <w:rsid w:val="00EC3ED9"/>
    <w:rsid w:val="00EC4980"/>
    <w:rsid w:val="00EC4A00"/>
    <w:rsid w:val="00EC5FAE"/>
    <w:rsid w:val="00EC6224"/>
    <w:rsid w:val="00EC66AA"/>
    <w:rsid w:val="00EC6AC8"/>
    <w:rsid w:val="00ED4929"/>
    <w:rsid w:val="00ED75C2"/>
    <w:rsid w:val="00EE2028"/>
    <w:rsid w:val="00EE2A77"/>
    <w:rsid w:val="00EE4864"/>
    <w:rsid w:val="00EE5CB9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1521"/>
    <w:rsid w:val="00F535FB"/>
    <w:rsid w:val="00F61824"/>
    <w:rsid w:val="00F6257B"/>
    <w:rsid w:val="00F64E90"/>
    <w:rsid w:val="00F65FD3"/>
    <w:rsid w:val="00F66B3F"/>
    <w:rsid w:val="00F67224"/>
    <w:rsid w:val="00F708A9"/>
    <w:rsid w:val="00F73B23"/>
    <w:rsid w:val="00F765F5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5A07"/>
    <w:rsid w:val="00FA6D98"/>
    <w:rsid w:val="00FB0428"/>
    <w:rsid w:val="00FB0F08"/>
    <w:rsid w:val="00FB1044"/>
    <w:rsid w:val="00FB3888"/>
    <w:rsid w:val="00FB3956"/>
    <w:rsid w:val="00FB6616"/>
    <w:rsid w:val="00FB71E5"/>
    <w:rsid w:val="00FB7A5B"/>
    <w:rsid w:val="00FC05B1"/>
    <w:rsid w:val="00FC2CA3"/>
    <w:rsid w:val="00FC32AB"/>
    <w:rsid w:val="00FC451F"/>
    <w:rsid w:val="00FC6E65"/>
    <w:rsid w:val="00FD1208"/>
    <w:rsid w:val="00FD1658"/>
    <w:rsid w:val="00FD24AD"/>
    <w:rsid w:val="00FD390F"/>
    <w:rsid w:val="00FD3F2D"/>
    <w:rsid w:val="00FD7220"/>
    <w:rsid w:val="00FE1553"/>
    <w:rsid w:val="00FE1F50"/>
    <w:rsid w:val="00FE3A15"/>
    <w:rsid w:val="00FE3B3F"/>
    <w:rsid w:val="00FE3B88"/>
    <w:rsid w:val="00FE52F0"/>
    <w:rsid w:val="00FE5F4A"/>
    <w:rsid w:val="00FE6B5A"/>
    <w:rsid w:val="00FF048C"/>
    <w:rsid w:val="00FF10BB"/>
    <w:rsid w:val="00FF17B2"/>
    <w:rsid w:val="00FF42D3"/>
    <w:rsid w:val="00FF60B2"/>
    <w:rsid w:val="00FF62EE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2015-09-28T03:07:00Z</dcterms:created>
  <dcterms:modified xsi:type="dcterms:W3CDTF">2015-09-28T03:07:00Z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